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auc0003502827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Противопожарная безопасность</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Автоцистерна пожарная с емкостью для воды 8,0 или более м.куб. на шасси повышенной проходимости 6х6, число мест для боевого расчета не более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"Завод корпусных изделий"</w:t>
            </w:r>
            <w:br/>
            <w:r>
              <w:rPr/>
              <w:t xml:space="preserve">Республика Беларусь, Минская область, 223603, г. Слуцк, ул. Социалистическая, д.133, каб.3-10</w:t>
            </w:r>
            <w:br/>
            <w:r>
              <w:rPr/>
              <w:t xml:space="preserve">693320450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Хралович Дмитрий Викторович, +375291670096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6489294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представляемых юридическому или физическому лицу, в том числе индивидуальному предпринимателю, для подготовки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Автоцистерна пожарная с емкостью для воды 8,0 или более м.куб. на шасси повышенной проходимости 6х6, число мест для боевого расчета не более 6</w:t>
            </w:r>
          </w:p>
        </w:tc>
        <w:tc>
          <w:tcPr>
            <w:tcW w:w="5100" w:type="dxa"/>
            <w:shd w:val="clear" w:fill="fdf5e8"/>
            <w:noWrap/>
          </w:tcPr>
          <w:p>
            <w:pPr>
              <w:ind w:left="113.47199999999999" w:right="113.47199999999999" w:firstLine="0" w:hanging="0"/>
              <w:spacing w:before="120" w:after="120"/>
            </w:pPr>
            <w:r>
              <w:rPr/>
              <w:t xml:space="preserve">7 штук,</w:t>
            </w:r>
            <w:br/>
            <w:r>
              <w:rPr/>
              <w:t xml:space="preserve">6,489,294.00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223603, г. Слуцк, ул. Социалистическая, д.133, каб.3-10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29.10.59.300</w:t>
            </w:r>
          </w:p>
        </w:tc>
      </w:tr>
    </w:tbl>
    <w:p/>
    <w:p>
      <w:pPr>
        <w:ind w:left="113.47199999999999" w:right="113.47199999999999" w:firstLine="0" w:hanging="0"/>
        <w:spacing w:before="120" w:after="120"/>
      </w:pPr>
      <w:r>
        <w:rPr>
          <w:b w:val="1"/>
          <w:bCs w:val="1"/>
        </w:rPr>
        <w:t xml:space="preserve">Процедура закупки № auc0003503298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Противопожарная безопасность</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Гусеничная пожарная машина (пожарный танк)   ГПМ-72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"Завод корпусных изделий"</w:t>
            </w:r>
            <w:br/>
            <w:r>
              <w:rPr/>
              <w:t xml:space="preserve">Республика Беларусь, Минская область, 223603, г. Слуцк, ул. Социалистическая, д.133, каб.3-10</w:t>
            </w:r>
            <w:br/>
            <w:r>
              <w:rPr/>
              <w:t xml:space="preserve">693320450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Хралович Дмитрий Викторович, +375291670096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3998520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представляемых юридическому или физическому лицу, в том числе индивидуальному предпринимателю, для подготовки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Гусеничная пожарная машина (пожарный танк)   ГПМ-72 или аналог</w:t>
            </w:r>
          </w:p>
        </w:tc>
        <w:tc>
          <w:tcPr>
            <w:tcW w:w="5100" w:type="dxa"/>
            <w:shd w:val="clear" w:fill="fdf5e8"/>
            <w:noWrap/>
          </w:tcPr>
          <w:p>
            <w:pPr>
              <w:ind w:left="113.47199999999999" w:right="113.47199999999999" w:firstLine="0" w:hanging="0"/>
              <w:spacing w:before="120" w:after="120"/>
            </w:pPr>
            <w:r>
              <w:rPr/>
              <w:t xml:space="preserve">1 штук,</w:t>
            </w:r>
            <w:br/>
            <w:r>
              <w:rPr/>
              <w:t xml:space="preserve">3,998,520.00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223603, г. Слуцк, ул. Социалистическая, д.133, каб.3-10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29.10.59.300</w:t>
            </w:r>
          </w:p>
        </w:tc>
      </w:tr>
    </w:tbl>
    <w:p/>
    <w:p>
      <w:pPr>
        <w:ind w:left="113.47199999999999" w:right="113.47199999999999" w:firstLine="0" w:hanging="0"/>
        <w:spacing w:before="120" w:after="120"/>
      </w:pPr>
      <w:r>
        <w:rPr>
          <w:color w:val="red"/>
          <w:b w:val="1"/>
          <w:bCs w:val="1"/>
        </w:rPr>
        <w:t xml:space="preserve">ОТРАСЛЬ: КУЛЬТУРА </w:t>
      </w:r>
    </w:p>
    <w:p>
      <w:pPr>
        <w:ind w:left="113.47199999999999" w:right="113.47199999999999" w:firstLine="0" w:hanging="0"/>
        <w:spacing w:before="120" w:after="120"/>
      </w:pPr>
      <w:r>
        <w:rPr>
          <w:b w:val="1"/>
          <w:bCs w:val="1"/>
        </w:rPr>
        <w:t xml:space="preserve">Процедура закупки № auc0003509211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Культура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Оказание услуг по производству национального фильма в игровой форме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Министерство культуры Республики Беларусь</w:t>
            </w:r>
            <w:br/>
            <w:r>
              <w:rPr/>
              <w:t xml:space="preserve">Республика Беларусь, г. Минск, 220004, г.Минск, пр-т Победителей,11</w:t>
            </w:r>
            <w:br/>
            <w:r>
              <w:rPr/>
              <w:t xml:space="preserve">100618574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Дрига Ирина Владимировна, +375 17 203 25 59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Средства республиканского бюджета в размере не более 4 500 000,00 белорусских рублей, в том числе в 2026 году – не более 2 000 000,00 белорусских рублей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производству национального фильма в игровой форме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г.Минск, пр-т Победителей,11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59.11.11.000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auc0003511563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Многооперационная линия лесопиления и сортировки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 - торговое унитарное предприятие «Беларусьторг» Управления делами Президента Республики Беларусь</w:t>
            </w:r>
            <w:br/>
            <w:r>
              <w:rPr/>
              <w:t xml:space="preserve">Республика Беларусь, г. Минск, 220033, г. Минск, пер. Велосипедный, 6/3-2</w:t>
            </w:r>
            <w:br/>
            <w:r>
              <w:rPr/>
              <w:t xml:space="preserve">190690111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Захаренко Ольга Игоревна, +375172156334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8653299.51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должны соответствовать требованиям установленным пунктом 2, 3 ст. 16, п. 2 ст. 16-1 Закона Закона Республики Беларусь от 13 июля 2012 года № 419-3 «О государственных закупках товаров (работ, услуг)» (в редакции Закона Республики Беларусь от 04 августа 2024 г. №354-З), а также дополнительным требованиям к участникам, установленным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Многооперационная линия лесопиления и сортировки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8,653,299.51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пер. Велосипедный, 6/3-2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auc0003493326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кранового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г. Минск, ул. Ваупшасова, 4</w:t>
            </w:r>
            <w:br/>
            <w:r>
              <w:rPr/>
              <w:t xml:space="preserve">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Гудович Александр Владимирович, +375296686865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6239768.14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Крановое оборудование, грузоподъемность от 3,2 до 10 т </w:t>
            </w:r>
          </w:p>
        </w:tc>
        <w:tc>
          <w:tcPr>
            <w:tcW w:w="5100" w:type="dxa"/>
            <w:shd w:val="clear" w:fill="fdf5e8"/>
            <w:noWrap/>
          </w:tcPr>
          <w:p>
            <w:pPr>
              <w:ind w:left="113.47199999999999" w:right="113.47199999999999" w:firstLine="0" w:hanging="0"/>
              <w:spacing w:before="120" w:after="120"/>
            </w:pPr>
            <w:r>
              <w:rPr/>
              <w:t xml:space="preserve">12 штук,</w:t>
            </w:r>
            <w:br/>
            <w:r>
              <w:rPr/>
              <w:t xml:space="preserve">6,239,768.14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222666, г. Столбцы, ул. Машиностроителей,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28.22.14.200</w:t>
            </w:r>
          </w:p>
        </w:tc>
      </w:tr>
    </w:tbl>
    <w:p/>
    <w:p>
      <w:pPr>
        <w:ind w:left="113.47199999999999" w:right="113.47199999999999" w:firstLine="0" w:hanging="0"/>
        <w:spacing w:before="120" w:after="120"/>
      </w:pPr>
      <w:r>
        <w:rPr>
          <w:b w:val="1"/>
          <w:bCs w:val="1"/>
        </w:rPr>
        <w:t xml:space="preserve">Процедура закупки № auc0003505470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приготовления смеси и грануляции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220084, г. Минск, ул. Купревича, 5/2</w:t>
            </w:r>
            <w:br/>
            <w:r>
              <w:rPr/>
              <w:t xml:space="preserve">100185129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Дедок Михаил Александрович, +375296263471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4243146.87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приготовления смеси и грануляции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4,243,146.87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220084, г. Минск, ул. Купревича,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28.99.39.650</w:t>
            </w:r>
          </w:p>
        </w:tc>
      </w:tr>
    </w:tbl>
    <w:p/>
    <w:p>
      <w:pPr>
        <w:ind w:left="113.47199999999999" w:right="113.47199999999999" w:firstLine="0" w:hanging="0"/>
        <w:spacing w:before="120" w:after="120"/>
      </w:pPr>
      <w:r>
        <w:rPr>
          <w:b w:val="1"/>
          <w:bCs w:val="1"/>
        </w:rPr>
        <w:t xml:space="preserve">Процедура закупки № auc0003448733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Технологическое оборудование для реализации инновационного проекта «Внедрение инновационной технологии производства пряжи и трикотажных изделий с улучшенными эргономическими и эксплуатационными свойствами»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"Пинское промышленно-торговое объединение "Полесье"</w:t>
            </w:r>
            <w:br/>
            <w:r>
              <w:rPr/>
              <w:t xml:space="preserve">Республика Беларусь, Брестская область, 225710, Пинск, ул. Первомайская, 159/3</w:t>
            </w:r>
            <w:br/>
            <w:r>
              <w:rPr/>
              <w:t xml:space="preserve">200286262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Хмелевская Оксана Юрьевна, +375165636428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7241000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переработке льняного волокна (очеса)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переработке шерсти, химических волокон, отходов производства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924,000.00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производству ровницы и пряжи компактного способа прядения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4,733,000.00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Пресс (паровой стол) для влажно-тепловой обработки трикотажных изделий и полуфабриката</w:t>
            </w:r>
          </w:p>
        </w:tc>
        <w:tc>
          <w:tcPr>
            <w:tcW w:w="5100" w:type="dxa"/>
            <w:shd w:val="clear" w:fill="fdf5e8"/>
            <w:noWrap/>
          </w:tcPr>
          <w:p>
            <w:pPr>
              <w:ind w:left="113.47199999999999" w:right="113.47199999999999" w:firstLine="0" w:hanging="0"/>
              <w:spacing w:before="120" w:after="120"/>
            </w:pPr>
            <w:r>
              <w:rPr/>
              <w:t xml:space="preserve">2 штук,</w:t>
            </w:r>
            <w:br/>
            <w:r>
              <w:rPr/>
              <w:t xml:space="preserve">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28.94.21.300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Оборудование для модернизации линии крашения для отбелки льняного волокна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28.94.11.700</w:t>
            </w:r>
          </w:p>
        </w:tc>
      </w:tr>
    </w:tbl>
    <w:p/>
    <w:p>
      <w:pPr>
        <w:ind w:left="113.47199999999999" w:right="113.47199999999999" w:firstLine="0" w:hanging="0"/>
        <w:spacing w:before="120" w:after="120"/>
      </w:pPr>
      <w:r>
        <w:rPr>
          <w:b w:val="1"/>
          <w:bCs w:val="1"/>
        </w:rPr>
        <w:t xml:space="preserve">Процедура закупки № auc0003483430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технологического оборудования: Линия по производству ровницы и пряжи компактного способа прядения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"Пинское промышленно-торговое объединение "Полесье"</w:t>
            </w:r>
            <w:br/>
            <w:r>
              <w:rPr/>
              <w:t xml:space="preserve">Республика Беларусь, Брестская область, 225710, Пинск, ул. Первомайская, 159/3</w:t>
            </w:r>
            <w:br/>
            <w:r>
              <w:rPr/>
              <w:t xml:space="preserve">200286262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Хмелевская Оксана Юрьевна, +375165636428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4733000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по производству ровницы и пряжи компактного способа прядения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4,733,000.00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auc0003510314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проектных и изыскательских работ по объекту: «Возведение административно-лечебного корпуса больницы №1 с инженерной и транспортной инфраструктурой по адресу: г.Молодечно, ул.Чкалова,3»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Степко Светлана Владимировна, +375176740091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3208656.17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и документации настоящего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проектных и изыскательских работ объекту "Возведение административно-лечебного корпуса больницы №1 с инженерной и транспортной инфраструктурой по адресу: г. Молодечно, ул. Чкалова, 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3,208,656.17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13.08.2026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71.11.22.200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auc0003506032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сельскохозяйственной техники и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"Гомельагрокомплект"</w:t>
            </w:r>
            <w:br/>
            <w:r>
              <w:rPr/>
              <w:t xml:space="preserve">Республика Беларусь, Гомельская область, 247016, аг. Еремино, ул. Сурганова, 14, к. 306</w:t>
            </w:r>
            <w:br/>
            <w:r>
              <w:rPr/>
              <w:t xml:space="preserve">491521647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 0232 941-500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4791947.61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 16 Закона о госзакупках к участникам предъявляются следующие требования:
1.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2.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4. Юридическое лицо или индивидуальный предприниматель не должны являться заказчиком (организатором) проводимой процедуры государственной закупки.
5.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7. В отношении юридического лица и индивидуального предпринимателя не должно быть возбуждено производство по делу о банкротстве.
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К участникам процедур государственных закупок устанавливаются следующие дополнительные требования:
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7, 8 и 10 статьи 14.4, частями 4 и 5 статьи 14.5 Кодекса Республики Беларусь об административных правонарушениях;
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Соответствие требованиям, указанным в п. 2 – 11, подтверждается заявлением участника.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w:t>
            </w:r>
          </w:p>
        </w:tc>
        <w:tc>
          <w:tcPr>
            <w:tcW w:w="5100" w:type="dxa"/>
            <w:shd w:val="clear" w:fill="fdf5e8"/>
            <w:noWrap/>
          </w:tcPr>
          <w:p>
            <w:pPr>
              <w:ind w:left="113.47199999999999" w:right="113.47199999999999" w:firstLine="0" w:hanging="0"/>
              <w:spacing w:before="120" w:after="120"/>
            </w:pPr>
            <w:r>
              <w:rPr/>
              <w:t xml:space="preserve">2 штук,</w:t>
            </w:r>
            <w:br/>
            <w:r>
              <w:rPr/>
              <w:t xml:space="preserve">234,912.00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Агрегат посевной комбинированный</w:t>
            </w:r>
          </w:p>
        </w:tc>
        <w:tc>
          <w:tcPr>
            <w:tcW w:w="5100" w:type="dxa"/>
            <w:shd w:val="clear" w:fill="fdf5e8"/>
            <w:noWrap/>
          </w:tcPr>
          <w:p>
            <w:pPr>
              <w:ind w:left="113.47199999999999" w:right="113.47199999999999" w:firstLine="0" w:hanging="0"/>
              <w:spacing w:before="120" w:after="120"/>
            </w:pPr>
            <w:r>
              <w:rPr/>
              <w:t xml:space="preserve">2 штук,</w:t>
            </w:r>
            <w:br/>
            <w:r>
              <w:rPr/>
              <w:t xml:space="preserve">1,067,867.61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28.30.39.130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Культиватор</w:t>
            </w:r>
          </w:p>
        </w:tc>
        <w:tc>
          <w:tcPr>
            <w:tcW w:w="5100" w:type="dxa"/>
            <w:shd w:val="clear" w:fill="fdf5e8"/>
            <w:noWrap/>
          </w:tcPr>
          <w:p>
            <w:pPr>
              <w:ind w:left="113.47199999999999" w:right="113.47199999999999" w:firstLine="0" w:hanging="0"/>
              <w:spacing w:before="120" w:after="120"/>
            </w:pPr>
            <w:r>
              <w:rPr/>
              <w:t xml:space="preserve">2 штук,</w:t>
            </w:r>
            <w:br/>
            <w:r>
              <w:rPr/>
              <w:t xml:space="preserve">154,268.00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Плуг</w:t>
            </w:r>
          </w:p>
        </w:tc>
        <w:tc>
          <w:tcPr>
            <w:tcW w:w="5100" w:type="dxa"/>
            <w:shd w:val="clear" w:fill="fdf5e8"/>
            <w:noWrap/>
          </w:tcPr>
          <w:p>
            <w:pPr>
              <w:ind w:left="113.47199999999999" w:right="113.47199999999999" w:firstLine="0" w:hanging="0"/>
              <w:spacing w:before="120" w:after="120"/>
            </w:pPr>
            <w:r>
              <w:rPr/>
              <w:t xml:space="preserve">2 штук,</w:t>
            </w:r>
            <w:br/>
            <w:r>
              <w:rPr/>
              <w:t xml:space="preserve">127,600.00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28.30.31.312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Погрузчик универсальный </w:t>
            </w:r>
          </w:p>
        </w:tc>
        <w:tc>
          <w:tcPr>
            <w:tcW w:w="5100" w:type="dxa"/>
            <w:shd w:val="clear" w:fill="fdf5e8"/>
            <w:noWrap/>
          </w:tcPr>
          <w:p>
            <w:pPr>
              <w:ind w:left="113.47199999999999" w:right="113.47199999999999" w:firstLine="0" w:hanging="0"/>
              <w:spacing w:before="120" w:after="120"/>
            </w:pPr>
            <w:r>
              <w:rPr/>
              <w:t xml:space="preserve">1 штук,</w:t>
            </w:r>
            <w:br/>
            <w:r>
              <w:rPr/>
              <w:t xml:space="preserve">341,280.00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28.92.25.500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Трактор</w:t>
            </w:r>
          </w:p>
        </w:tc>
        <w:tc>
          <w:tcPr>
            <w:tcW w:w="5100" w:type="dxa"/>
            <w:shd w:val="clear" w:fill="fdf5e8"/>
            <w:noWrap/>
          </w:tcPr>
          <w:p>
            <w:pPr>
              <w:ind w:left="113.47199999999999" w:right="113.47199999999999" w:firstLine="0" w:hanging="0"/>
              <w:spacing w:before="120" w:after="120"/>
            </w:pPr>
            <w:r>
              <w:rPr/>
              <w:t xml:space="preserve">3 штук,</w:t>
            </w:r>
            <w:br/>
            <w:r>
              <w:rPr/>
              <w:t xml:space="preserve">1,911,744.00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Опрыскиватель самоходный</w:t>
            </w:r>
          </w:p>
        </w:tc>
        <w:tc>
          <w:tcPr>
            <w:tcW w:w="5100" w:type="dxa"/>
            <w:shd w:val="clear" w:fill="fdf5e8"/>
            <w:noWrap/>
          </w:tcPr>
          <w:p>
            <w:pPr>
              <w:ind w:left="113.47199999999999" w:right="113.47199999999999" w:firstLine="0" w:hanging="0"/>
              <w:spacing w:before="120" w:after="120"/>
            </w:pPr>
            <w:r>
              <w:rPr/>
              <w:t xml:space="preserve">1 штук,</w:t>
            </w:r>
            <w:br/>
            <w:r>
              <w:rPr/>
              <w:t xml:space="preserve">954,276.00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28.30.60.900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auc0003505634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"Капитальный ремонт автомобильной дороги М-1/Е30 Брест (Козловичи) - Минск - граница Российской Федерации (Редьки) км 580,864 - км 588,000".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26942817.97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ст.16, ст.16-1 Закона 419-З и п. 1.7. постановления 395.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и проектной документации.
</w:t>
            </w:r>
            <w:br/>
            <w:r>
              <w:rPr/>
              <w:t xml:space="preserve">Предусмотрен технологический перерыв.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по объекту "Капитальный ремонт автомобильной дороги М-1/Е30 Брест (Козловичи) - Минск - граница Российской Федерации (Редьки) км 580,864 - км 588,000".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26,942,817.97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16.06.2027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auc0003506971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«Капитальный ремонт автомобильной дороги Р-41 Слоним-Мосты-Скидель-граница Литовской Республики (Поречье), км 135,200 – км 136,200 с мостом через р. Соломянка на км 135,626»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3332151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"Капитальный ремонт автомобильной дороги Р-41 Слоним-Мосты-Скидель - граница Литовской Республики (Поречье), км 135,200-км 136,200 с мостом через р.Соломянка на км 135,626"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3,332,151.00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auc0003505508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«Модернизация здания специализированного здравоохранения и предоставления социальных услуг с инвентарным номером 630/С-70511, расположенного по адресу: г. Молодечно, ул. Городокская, 110»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
</w:t>
            </w:r>
            <w:br/>
            <w:r>
              <w:rPr/>
              <w:t xml:space="preserve">Республика Беларусь, Минская область, 222310, г. Молодечно, ул.Тамары Дудко, 12
</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Степко Светлана Владимировна, +375176740091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"Молодечненский социальный пансионат "Тёплый дом"</w:t>
            </w:r>
            <w:br/>
            <w:r>
              <w:rPr/>
              <w:t xml:space="preserve">Республика Беларусь, Минская область, г. Молодечно, ул. Городокская, 110, 222310</w:t>
            </w:r>
            <w:br/>
            <w:r>
              <w:rPr/>
              <w:t xml:space="preserve">600282048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Гнилазуб Татьяна Васильевна, +375176527880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5168206.67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и документации настоящего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объекта:"Модернизация здания специализированного здравоохранения и предоставления социальных услуг с инвентарным  номером 630/С-70511,расположенного по адресу: г. Молодечно, ул. Городокская,110"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5,168,206.67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12.08.2026 по 12.08.2027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auc0003497241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на поставку закупку комплекта котельного оборудования (вид топлива – щепа топочная) для объекта строительства «Реконструкция центральной котельной г. Любань Минской области с установкой котлов на МВТ»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Солигорского района"</w:t>
            </w:r>
            <w:br/>
            <w:r>
              <w:rPr/>
              <w:t xml:space="preserve">Республика Беларусь, Минская область, 223710, г. Солигорск, ул. Л. Комсомола, 24-1</w:t>
            </w:r>
            <w:br/>
            <w:r>
              <w:rPr/>
              <w:t xml:space="preserve">600052863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Наливайко Андрей Валериевич, +375174236488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7376461.78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на поставку закупку комплекта котельного оборудования (вид топлива – щепа топочная) для объекта строительства «Реконструкция центральной котельной г. Любань Минской области с установкой котлов на МВТ»</w:t>
            </w:r>
          </w:p>
        </w:tc>
        <w:tc>
          <w:tcPr>
            <w:tcW w:w="5100" w:type="dxa"/>
            <w:shd w:val="clear" w:fill="fdf5e8"/>
            <w:noWrap/>
          </w:tcPr>
          <w:p>
            <w:pPr>
              <w:ind w:left="113.47199999999999" w:right="113.47199999999999" w:firstLine="0" w:hanging="0"/>
              <w:spacing w:before="120" w:after="120"/>
            </w:pPr>
            <w:r>
              <w:rPr/>
              <w:t xml:space="preserve">2 комплект,</w:t>
            </w:r>
            <w:br/>
            <w:r>
              <w:rPr/>
              <w:t xml:space="preserve">7,376,461.78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01.02.2027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223710, г. Солигорск, ул. Л. Комсомола, 24-1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25.30.11.700</w:t>
            </w:r>
          </w:p>
        </w:tc>
      </w:tr>
    </w:tbl>
    <w:p/>
    <w:p>
      <w:pPr>
        <w:ind w:left="113.47199999999999" w:right="113.47199999999999" w:firstLine="0" w:hanging="0"/>
        <w:spacing w:before="120" w:after="120"/>
      </w:pPr>
      <w:r>
        <w:rPr>
          <w:b w:val="1"/>
          <w:bCs w:val="1"/>
        </w:rPr>
        <w:t xml:space="preserve">Процедура закупки № auc0003489733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ул.Чапаева вблизи многоквартирного жилого дома №27"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пл.Свободы, д.2, каб.408</w:t>
            </w:r>
            <w:br/>
            <w:r>
              <w:rPr/>
              <w:t xml:space="preserve">600033016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Бернацкая Юлия Ивановна, +375447728031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3578247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установленные п.2 ст.16 Закона РБ №419-З от 13.07.2012г.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ул.Чапаева вблизи многоквартирного жилого дома №27"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3,578,247.00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222357, г. Воложин, пл.Свободы, д.2, каб.408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auc0003498807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"Возведение двух многоквартирных жилых домов по ул.Минской в г.Логойске. Первая и вторая очереди строительства." Первая очередь строительства, 3-ий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Логойского района"</w:t>
            </w:r>
            <w:br/>
            <w:r>
              <w:rPr/>
              <w:t xml:space="preserve">Республика Беларусь, Минская область, 223141, г. Логойск, ул. Чкалова, 16Б</w:t>
            </w:r>
            <w:br/>
            <w:r>
              <w:rPr/>
              <w:t xml:space="preserve">600041758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Вовчок Валентин Александрович, тел. +375445334055, специалист по организации закупок Целюк Галина Ростиславовна, те. 8(01774) 21076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18791314.75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Участниками данной процедуры государственной закупки могут быть только организации, имущество или более 25 процентов акций (долей в уставных фондах) которых находится в собственности Республики Беларусь и (или) ее административно-территориальных единиц. Перечень предоставляемых генподрядчиком документов и (или) сведений для проверки предоставляются в соответствии с заявкой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В соответствии с заявкой на покупку. Срок выполнения работ, установленный в документах процедуры закупки имеет преимущество перед сроком, указанным в экранной форме ЭТП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"Возведение двух многоквартирных жилых домов по ул.Минской в г.Логойске. Первая и вторая очереди строительства." Первая очередь строительства, 3-ий пусковой комплекс</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18,791,314.75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07.10.2026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объект строительства "Возведение двух многоквартирных жилых домов по ул.Минской в г.Логойске. Первая и вторая очереди строительства." Первая очередь строительства, 3-ий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auc0003499354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с поставкой оборудования на объекте «Реконструкция здания учреждения здравоохранения «2-я городская клиническая больница», расположенного по адресу: г. Минск, ул. Красноармейская, 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Карнацкий Александр Сергеевич, +375173686719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12974581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приглашении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приглашении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по объекту «Реконструкция здания учреждения здравоохранения «2-я городская клиническая больница», расположенного по адресу: г. Минск, ул. Красноармейская, 10»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12,974,581.00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25.10.2027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объект строительства «Реконструкция здания учреждения здравоохранения «2-я городская клиническая больница», расположенного по адресу: г. Минск, ул. Красноармейская,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auc0003499703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«Возведение многоквартирного жилого дома по улице Вокзальной, 55 в г. Горки»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Горецкого района"</w:t>
            </w:r>
            <w:br/>
            <w:r>
              <w:rPr/>
              <w:t xml:space="preserve">Республика Беларусь, Могилевская область, 213410, г. Горки, ул. Советская, 9</w:t>
            </w:r>
            <w:br/>
            <w:r>
              <w:rPr/>
              <w:t xml:space="preserve">790126544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Быков Максим Михайлович, +375223348339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7555434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процедуры должен соответствовать требованиям абзаца 14 подпункта 1.9 пункта 1 «Для приобретения до 31 декабря 2027 г. товаров (работ, услуг) при строительстве объектов, включенных в инвестиционные программы областей и г. Минска, у государственных унитарных предприятий, государственных объединений, организаций, акции (доли в уставных фондах) которых находятся в собственности Республики Беларусь и (или) ее административно-территориальных единиц» Постановления Совета Министров Республики Беларусь 15 июня 2019г.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многоквартирного жилого дома по улице Вокзальной, 55 в г. Горки"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7,555,434.00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213410, г. Горки, ул. Вокзальная, д. 55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auc0003501243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и поставке оборудования по обьекту "Возведение молочно-товарного комплекса в районе д. Макаричи Стародорожского района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область, 222932, г.Старые Дороги, ул.Пролетарская,38
</w:t>
            </w:r>
            <w:br/>
            <w:r>
              <w:rPr/>
              <w:t xml:space="preserve">600026743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Диденко Владимир Владимирович, +375179255544</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"Стародорожское"</w:t>
            </w:r>
            <w:br/>
            <w:r>
              <w:rPr/>
              <w:t xml:space="preserve">Республика Беларусь, Минская область, Стародорожский, аг. Старые Дороги, ул. Кузнечная, д. 20, 222919</w:t>
            </w:r>
            <w:br/>
            <w:r>
              <w:rPr/>
              <w:t xml:space="preserve">600028838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20082211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и поставке оборудования по обьекту "Возведение молочно-товарного комплекса в районе д. Макаричи Стародорожского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20,082,211.00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07.02.2028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222932, г.Старые Дороги, ул.Пролетарская,38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auc0003501460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по объекту: "Квартал многоквартирной жилой застройки в микрорайоне "Западный-2" в г.Ошмяны с распределительными инженерными сетями. 1-й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Ошмянского района"</w:t>
            </w:r>
            <w:br/>
            <w:r>
              <w:rPr/>
              <w:t xml:space="preserve">Республика Беларусь, Гродненская область, 231103, г. Ошмяны, ул. Советская, 103</w:t>
            </w:r>
            <w:br/>
            <w:r>
              <w:rPr/>
              <w:t xml:space="preserve">500117086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Костюкевич Владимир Люциянович, +375159322156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4033343.75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по объекту: "Квартал многоквартирной жилой застройки в микрорайоне "Западный-2" в г.Ошмяны с распределительными инженерными сетями. 1-й пусковой комплекс."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4,033,343.75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24.07.2026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231103, г. Ошмяны, ул. Советская, 103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42.99.19.000</w:t>
            </w:r>
          </w:p>
        </w:tc>
      </w:tr>
    </w:tbl>
    <w:p/>
    <w:p>
      <w:pPr>
        <w:ind w:left="113.47199999999999" w:right="113.47199999999999" w:firstLine="0" w:hanging="0"/>
        <w:spacing w:before="120" w:after="120"/>
      </w:pPr>
      <w:r>
        <w:rPr>
          <w:b w:val="1"/>
          <w:bCs w:val="1"/>
        </w:rPr>
        <w:t xml:space="preserve">Процедура закупки № auc0003502408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«Модернизация здания специализированного для образования и воспитания, расположенного по адресу: г. Минск, ул. Щербакова,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Книга Сергей Петрович, тел./факс: 8 (017) 299-25-77; По технически вопросам: заместитель начальника ОТН №2 Шашок Алла Ивановна, тел.: 8 (017) 276-93-46; По сметам: заместитель начальника СДО №1 Макатревич Лилия Николаевна 8 (017) 375-28-57.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3931102.55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«Модернизация здания специализированного для образования и воспитания, расположенного по адресу: г. Минск, ул. Щербакова,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3,931,102.55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17.06.2027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auc0003505085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аг. Ухвала Крупского района, с инженерной и транспрортной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Крупского района"</w:t>
            </w:r>
            <w:br/>
            <w:r>
              <w:rPr/>
              <w:t xml:space="preserve">Республика Беларусь, Минская область, 222001, г.Крупки, ул. Советская,6</w:t>
            </w:r>
            <w:br/>
            <w:r>
              <w:rPr/>
              <w:t xml:space="preserve">600094914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Игнатчик Александр Николаевич, +375179620907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4798605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аг. Ухвала Крупского района,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4,798,605.00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г.Крупки, ул. Советская,6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auc0003505525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г. Крупки, ул. Чапаева, с инженерной и транспрортной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Крупского района"</w:t>
            </w:r>
            <w:br/>
            <w:r>
              <w:rPr/>
              <w:t xml:space="preserve">Республика Беларусь, Минская область, 222001, г.Крупки, ул. Советская,6</w:t>
            </w:r>
            <w:br/>
            <w:r>
              <w:rPr/>
              <w:t xml:space="preserve">600094914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Игнатчик Александр Николаевич, +375179620907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3916734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г. Крупки, ул. Чапаева,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3,916,734.00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г.Крупки, ул. Советская,6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auc0003510674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«Возведение молочно-товарного комплекса в районе д. Макаричи Стародорожского района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область, 222932, г.Старые Дороги, ул.Пролетарская,38
</w:t>
            </w:r>
            <w:br/>
            <w:r>
              <w:rPr/>
              <w:t xml:space="preserve">600026743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Диденко Владимир Владимирович, +375179255544</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"Стародорожское"</w:t>
            </w:r>
            <w:br/>
            <w:r>
              <w:rPr/>
              <w:t xml:space="preserve">Республика Беларусь, Минская область, Стародорожский, аг. Старые Дороги, ул. Кузнечная, д. 20, 222919</w:t>
            </w:r>
            <w:br/>
            <w:r>
              <w:rPr/>
              <w:t xml:space="preserve">600028838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17760240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и поставке оборудования по обьекту "Возведение молочно-товарного комплекса в районе д. Макаричи Стародорожского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17,760,240.00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14.02.2028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222932, г.Старые Дороги, ул.Пролетарская,38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auc0003511538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городского парка в г. Лунинце" 1-я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многоотраслевое производственное предприятие жилищно-коммунального хозяйства "Лунинецкое ЖКХ"</w:t>
            </w:r>
            <w:br/>
            <w:r>
              <w:rPr/>
              <w:t xml:space="preserve">Республика Беларусь, Брестская область, 225644, г. Лунинец, ул. Баженовой, 4</w:t>
            </w:r>
            <w:br/>
            <w:r>
              <w:rPr/>
              <w:t xml:space="preserve">200106658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Орехва Елена Владимировна, +375164758946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9986026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городского парка в г. Лунинце" 1-я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9,986,026.00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225644, г. Лунинец, ул. Баженовой,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auc0003470834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w:t>
            </w:r>
            <w:br/>
            <w:r>
              <w:rPr/>
              <w:t xml:space="preserve">Республика Беларусь, Минская область, 223141, г. Логойск, ул. Советская, 42</w:t>
            </w:r>
            <w:br/>
            <w:r>
              <w:rPr/>
              <w:t xml:space="preserve">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Гайшун Денис Николаевич, +375172701681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4415958.48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4,415,958.48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филиалы ОАО "Миноблавтотранс"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auc0003458532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"Пинский автобусный парк"</w:t>
            </w:r>
            <w:br/>
            <w:r>
              <w:rPr/>
              <w:t xml:space="preserve">Республика Беларусь, Брестская область, 225710, г. Пинск, ул. Брестская, д.111</w:t>
            </w:r>
            <w:br/>
            <w:r>
              <w:rPr/>
              <w:t xml:space="preserve">200298320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Виктория Вячеславовна, +375291131210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2957871.6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 </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132 штук,</w:t>
            </w:r>
            <w:br/>
            <w:r>
              <w:rPr/>
              <w:t xml:space="preserve">386,073.60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132 штук,</w:t>
            </w:r>
            <w:br/>
            <w:r>
              <w:rPr/>
              <w:t xml:space="preserve">2,342,700.00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auc0003493273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"Брестский общественный транспорт"</w:t>
            </w:r>
            <w:br/>
            <w:r>
              <w:rPr/>
              <w:t xml:space="preserve">Республика Беларусь, Брестская область, 224704, г. Брест, ул. 2-я Заводская, 6</w:t>
            </w:r>
            <w:br/>
            <w:r>
              <w:rPr/>
              <w:t xml:space="preserve">291310326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 Евгений Олегович, +375333929767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5011928.8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Программно-аппаратный комплекс, устанавливаемый в транспортных средствах в составе: бортовой компьютер/бортовой терминал водителя, терминалы бесконтактных карт (валидатор) с кабельно-контактной продукцией.</w:t>
            </w:r>
          </w:p>
        </w:tc>
        <w:tc>
          <w:tcPr>
            <w:tcW w:w="5100" w:type="dxa"/>
            <w:shd w:val="clear" w:fill="fdf5e8"/>
            <w:noWrap/>
          </w:tcPr>
          <w:p>
            <w:pPr>
              <w:ind w:left="113.47199999999999" w:right="113.47199999999999" w:firstLine="0" w:hanging="0"/>
              <w:spacing w:before="120" w:after="120"/>
            </w:pPr>
            <w:r>
              <w:rPr/>
              <w:t xml:space="preserve">241 комплект,</w:t>
            </w:r>
            <w:br/>
            <w:r>
              <w:rPr/>
              <w:t xml:space="preserve">3,851,130.00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241 штук,</w:t>
            </w:r>
            <w:br/>
            <w:r>
              <w:rPr/>
              <w:t xml:space="preserve">704,876.80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25 штук,</w:t>
            </w:r>
            <w:br/>
            <w:r>
              <w:rPr/>
              <w:t xml:space="preserve">72,750.00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70 000 штук,</w:t>
            </w:r>
            <w:br/>
            <w:r>
              <w:rPr/>
              <w:t xml:space="preserve">294,000.00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30 штук,</w:t>
            </w:r>
            <w:br/>
            <w:r>
              <w:rPr/>
              <w:t xml:space="preserve">89,172.00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АВИАЦИЯ </w:t>
      </w:r>
    </w:p>
    <w:p>
      <w:pPr>
        <w:ind w:left="113.47199999999999" w:right="113.47199999999999" w:firstLine="0" w:hanging="0"/>
        <w:spacing w:before="120" w:after="120"/>
      </w:pPr>
      <w:r>
        <w:rPr>
          <w:b w:val="1"/>
          <w:bCs w:val="1"/>
        </w:rPr>
        <w:t xml:space="preserve">Процедура закупки № 2026-1355838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Авиация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Процедура открытого конкурса по выбору исполнителя для оказания услуг по восстановлению лакокрасочного покрытия воздушных судов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гражданской авиации № 407"
</w:t>
            </w:r>
            <w:br/>
            <w:r>
              <w:rPr/>
              <w:t xml:space="preserve">Республика Беларусь, г. Минск,  220054, ул. Аэровокзальная, 134
</w:t>
            </w:r>
            <w:br/>
            <w:r>
              <w:rPr/>
              <w:t xml:space="preserve">  100092616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Зельманчук Юрий Владимирович +375 17543 52 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Восстановление лакокрасочного покрытия воздушных судов</w:t>
            </w:r>
          </w:p>
        </w:tc>
        <w:tc>
          <w:tcPr>
            <w:tcW w:w="5100" w:type="dxa"/>
            <w:shd w:val="clear" w:fill="fdf5e8"/>
            <w:noWrap/>
          </w:tcPr>
          <w:p>
            <w:pPr>
              <w:ind w:left="113.47199999999999" w:right="113.47199999999999" w:firstLine="0" w:hanging="0"/>
              <w:spacing w:before="120" w:after="120"/>
            </w:pPr>
            <w:r>
              <w:rPr/>
              <w:t xml:space="preserve">1 усл.,</w:t>
            </w:r>
            <w:br/>
            <w:r>
              <w:rPr/>
              <w:t xml:space="preserve">5,882,693.88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Заказчика по адресу: г. Минск, ул. Аэровокзальная, 134/1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30.30.60.900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2026-1354504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вакцин для птицеводства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оформления:Шимчик Сергей Владимирович, конт.тел. +375(44)568-43-76; 
</w:t>
            </w:r>
            <w:br/>
            <w:r>
              <w:rPr/>
              <w:t xml:space="preserve">по техническим вопросам:Середа Алеся Владимировна, конт.тел. +375(44)736-47-49.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Вакцина векторная на векторе болезни Марека (НVT) против Гриппа птиц (ВПГ Н5).</w:t>
            </w:r>
          </w:p>
        </w:tc>
        <w:tc>
          <w:tcPr>
            <w:tcW w:w="5100" w:type="dxa"/>
            <w:shd w:val="clear" w:fill="fdf5e8"/>
            <w:noWrap/>
          </w:tcPr>
          <w:p>
            <w:pPr>
              <w:ind w:left="113.47199999999999" w:right="113.47199999999999" w:firstLine="0" w:hanging="0"/>
              <w:spacing w:before="120" w:after="120"/>
            </w:pPr>
            <w:r>
              <w:rPr/>
              <w:t xml:space="preserve">15 000 000 доз,</w:t>
            </w:r>
            <w:br/>
            <w:r>
              <w:rPr/>
              <w:t xml:space="preserve">9,700,000.00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2026-1355564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дизельным двигателям Д49 и тепловозам ТЭП70, М62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Клезович Татьяна Ефимовна, +375 17 225 10 95,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Клезович Татьяна Ефимовна, +375 17 225 10 95, nht@nh.mnsk.rw.by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быть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предложение на первый этап конкурса подается посредством почты или нарочным отправлением, по адресу: Республика Беларусь, 220014, г. Минск, пер. Автодоровский, 3а, УП «БЕЛЖЕЛДОРСНАБ» с пометкой: «На конкурс №352/26 по закупке запасных частей к дизельным двигателям Д49 и тепловозам ТЭП70, М62. Не вскрывать до 14:00 часов 22.07.2026.». Исполнитель: Клезович Т.Е. (в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приложением сопроводительного письма, в котором указывается причина, по которой невозможно предоставить конкурсные документы почтой или нарочно, с последующим обязательным предоставлением оригиналов документов (квалификационные документы и ценовое предложение в двух запечатанных конвертах). При предоставлении квалификационных документов по электронной почте, ценовое предложение по электронной почте не предоставляется).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Запечатанные конверты с конкурсными предложениями вскрывает конкурсная комиссия в 14:00 22.07.2026 года по адресу: Республика Беларусь, 220014, г. Минск,                    пер. Автодоровский, 3а, актовый зал.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к дизельным двигателям Д49 и тепловозам ТЭП70, М62</w:t>
            </w:r>
          </w:p>
        </w:tc>
        <w:tc>
          <w:tcPr>
            <w:tcW w:w="5100" w:type="dxa"/>
            <w:shd w:val="clear" w:fill="fdf5e8"/>
            <w:noWrap/>
          </w:tcPr>
          <w:p>
            <w:pPr>
              <w:ind w:left="113.47199999999999" w:right="113.47199999999999" w:firstLine="0" w:hanging="0"/>
              <w:spacing w:before="120" w:after="120"/>
            </w:pPr>
            <w:r>
              <w:rPr/>
              <w:t xml:space="preserve">505 наим.,</w:t>
            </w:r>
            <w:br/>
            <w:r>
              <w:rPr/>
              <w:t xml:space="preserve">463,670,207.21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2026-1352700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капитальному ремонту электрических машин тепловозов ТЭП70, ТЭП70БС в объеме КР-2 в 2026-2027 году по адресу Витебская область, г. Орша, ул. Корначенка, 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Транспортное республиканское унитарное предприятие "Минское отделение Белорусской железной дороги" локомотивное депо Орша имени К.С. Заслонова
</w:t>
            </w:r>
            <w:br/>
            <w:r>
              <w:rPr/>
              <w:t xml:space="preserve">Республика Беларусь, Витебская обл., г. Орша, 211393, ул. Николая Корначенка, 24
</w:t>
            </w:r>
            <w:br/>
            <w:r>
              <w:rPr/>
              <w:t xml:space="preserve">  300053873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Чайков Владимир Викторович (+375 216) 29 55 06
</w:t>
            </w:r>
            <w:br/>
            <w:r>
              <w:rPr/>
              <w:t xml:space="preserve">Контактный телефон секретаря Конкурсной комиссии (+375 17) 225 03 77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закупки – собственные средства Заказчика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выдается по письменной заявке претендента до конечного срока подачи предложений по эл.почте nodh_rusalskaya@minsk.rw.by, нарочным,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220006, г. Минск, ул. Свердлова, 28-1, 3 этаж, кабинет 313 (с обязательной пометкой – для Конкурсной комиссии)
</w:t>
            </w:r>
            <w:br/>
            <w:r>
              <w:rPr/>
              <w:t xml:space="preserve">до 10:00 часов 14.07.2026
</w:t>
            </w:r>
            <w:br/>
            <w:r>
              <w:rPr/>
              <w:t xml:space="preserve">по почте, нарочным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электрических машин тепловозов ТЭП70, ТЭП70БС в объеме КР-2 в 2026-2027 году.</w:t>
            </w:r>
          </w:p>
        </w:tc>
        <w:tc>
          <w:tcPr>
            <w:tcW w:w="5100" w:type="dxa"/>
            <w:shd w:val="clear" w:fill="fdf5e8"/>
            <w:noWrap/>
          </w:tcPr>
          <w:p>
            <w:pPr>
              <w:ind w:left="113.47199999999999" w:right="113.47199999999999" w:firstLine="0" w:hanging="0"/>
              <w:spacing w:before="120" w:after="120"/>
            </w:pPr>
            <w:r>
              <w:rPr/>
              <w:t xml:space="preserve">124 объект(а,ов),</w:t>
            </w:r>
            <w:br/>
            <w:r>
              <w:rPr/>
              <w:t xml:space="preserve">4,326,938.70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Ремонт – территория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33.14.11.200</w:t>
            </w:r>
          </w:p>
        </w:tc>
      </w:tr>
    </w:tbl>
    <w:p/>
    <w:p>
      <w:pPr>
        <w:ind w:left="113.47199999999999" w:right="113.47199999999999" w:firstLine="0" w:hanging="0"/>
        <w:spacing w:before="120" w:after="120"/>
      </w:pPr>
      <w:r>
        <w:rPr>
          <w:b w:val="1"/>
          <w:bCs w:val="1"/>
        </w:rPr>
        <w:t xml:space="preserve">Процедура закупки № 2026-1353649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капитальному ремонту в объеме КР-2 якорям тяговых электродвигателей ТЕ-006 в количестве 126 шт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Транспортное республиканское унитарное предприятие "Гомельское отделение Белорусской железной дороги"
</w:t>
            </w:r>
            <w:br/>
            <w:r>
              <w:rPr/>
              <w:t xml:space="preserve">Республика Беларусь, Гомельская обл., г. Гомель, 246022, ул. Ветковская, 5
</w:t>
            </w:r>
            <w:br/>
            <w:r>
              <w:rPr/>
              <w:t xml:space="preserve">  400052406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Руева Юлия Викторьевна, +37523295 30 42, omts_ving@gomel.rw.by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Локомотивное депо Жлобин РУП "Гомельское отделение Белорусской железной дороги", РБ., Гомельская область, г. Жлобин, ул.Товарная, 98. УНП:400071536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 (ответственный по процедуре закупки), Дриневский Константин Григорьевич тел: +375-2334-6-22-10.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 (файл прикреплен)</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и необходимая информация для подготовки предложения представлена на торговой площадке в информационной системе "Тендеры". Дополнительная информация предоставляется в соответствии с пунктом 23 Документации о закупке(файл прикреплен)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12-00 17.07.2026
</w:t>
            </w:r>
            <w:br/>
            <w:r>
              <w:rPr/>
              <w:t xml:space="preserve">Конкурсные предложения участников должны состоять из двух частей, упакованных в два разных конверта:
</w:t>
            </w:r>
            <w:br/>
            <w:r>
              <w:rPr/>
              <w:t xml:space="preserve">ПЕРВАЯ часть - Квалификационные документы: Конструктивные особенности и технические характеристики необходимого к приобретению оборудования (работ, услуг), перечень документов, предоставляемых участниками процедуры закупки.
</w:t>
            </w:r>
            <w:br/>
            <w:r>
              <w:rPr/>
              <w:t xml:space="preserve">ВТОРАЯ часть – ценовое предложение.
</w:t>
            </w:r>
            <w:br/>
            <w:r>
              <w:rPr/>
              <w:t xml:space="preserve">Конкурсное предложение состоит их двух частей: квалификационные документы и ценовое предложение и представляется:
</w:t>
            </w:r>
            <w:br/>
            <w:r>
              <w:rPr/>
              <w:t xml:space="preserve">- по адресу: Республика Беларусь. 246028, г. Гомель, ул. Кирова, 155 (почтой или нарочным ) для Руевой Ю.В.
</w:t>
            </w:r>
            <w:br/>
            <w:r>
              <w:rPr/>
              <w:t xml:space="preserve">- не позднее 12 часов 00 минут местного времени заказчика 17.07.2026
</w:t>
            </w:r>
            <w:br/>
            <w:r>
              <w:rPr/>
              <w:t xml:space="preserve">- в одном экземпляре (оригинал), в запечатанных конвертах с пометкой на них:
</w:t>
            </w:r>
            <w:br/>
            <w:r>
              <w:rPr/>
              <w:t xml:space="preserve">«для ____________ на конкурс № (регистрационный номер закупки на сайте icetrade.by), предмет закупки: _______,» квалификационные документы,
</w:t>
            </w:r>
            <w:br/>
            <w:r>
              <w:rPr/>
              <w:t xml:space="preserve">«для ________ на конкурс № (регистрационный номер закупки на сайте icetrade.by), предмет закупки: _______,» ценовое предложение.
</w:t>
            </w:r>
            <w:br/>
            <w:r>
              <w:rPr/>
              <w:t xml:space="preserve">Допускается вложение конвертов с ценовыми предложениями в общий конверт с квалификационными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в объеме КР-2 якорям тяговых электродвигателей ТЕ-006 в количестве 126 шт</w:t>
            </w:r>
          </w:p>
        </w:tc>
        <w:tc>
          <w:tcPr>
            <w:tcW w:w="5100" w:type="dxa"/>
            <w:shd w:val="clear" w:fill="fdf5e8"/>
            <w:noWrap/>
          </w:tcPr>
          <w:p>
            <w:pPr>
              <w:ind w:left="113.47199999999999" w:right="113.47199999999999" w:firstLine="0" w:hanging="0"/>
              <w:spacing w:before="120" w:after="120"/>
            </w:pPr>
            <w:r>
              <w:rPr/>
              <w:t xml:space="preserve">1 усл.,</w:t>
            </w:r>
            <w:br/>
            <w:r>
              <w:rPr/>
              <w:t xml:space="preserve">8,337,251.16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площади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33.14.11.200</w:t>
            </w:r>
          </w:p>
        </w:tc>
      </w:tr>
    </w:tbl>
    <w:p/>
    <w:p>
      <w:pPr>
        <w:ind w:left="113.47199999999999" w:right="113.47199999999999" w:firstLine="0" w:hanging="0"/>
        <w:spacing w:before="120" w:after="120"/>
      </w:pPr>
      <w:r>
        <w:rPr>
          <w:b w:val="1"/>
          <w:bCs w:val="1"/>
        </w:rPr>
        <w:t xml:space="preserve">Процедура закупки № 2026-1355024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(двухэтапное рассмотрение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контейнерного крана"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логистическое унитарное предприятие "БЕЛИНТЕРТРАНС"
</w:t>
            </w:r>
            <w:br/>
            <w:r>
              <w:rPr/>
              <w:t xml:space="preserve">Республика Беларусь, г. Минск,  220039, ул. Воронянского, 6В
</w:t>
            </w:r>
            <w:br/>
            <w:r>
              <w:rPr/>
              <w:t xml:space="preserve">  191184235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Веренич Иван Витальевич, +375172258353
</w:t>
            </w:r>
            <w:br/>
            <w:r>
              <w:rPr/>
              <w:t xml:space="preserve">Кабанова Наталья Владимировна, +375172258352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&amp;quot;Закупка контейнерного крана&amp;quot;</w:t>
            </w:r>
          </w:p>
        </w:tc>
        <w:tc>
          <w:tcPr>
            <w:tcW w:w="5100" w:type="dxa"/>
            <w:shd w:val="clear" w:fill="fdf5e8"/>
            <w:noWrap/>
          </w:tcPr>
          <w:p>
            <w:pPr>
              <w:ind w:left="113.47199999999999" w:right="113.47199999999999" w:firstLine="0" w:hanging="0"/>
              <w:spacing w:before="120" w:after="120"/>
            </w:pPr>
            <w:r>
              <w:rPr/>
              <w:t xml:space="preserve">1 ед.,</w:t>
            </w:r>
            <w:br/>
            <w:r>
              <w:rPr/>
              <w:t xml:space="preserve">6,994,510.38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14.09.2026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28.22.14.350</w:t>
            </w:r>
          </w:p>
        </w:tc>
      </w:tr>
    </w:tbl>
    <w:p/>
    <w:p>
      <w:pPr>
        <w:ind w:left="113.47199999999999" w:right="113.47199999999999" w:firstLine="0" w:hanging="0"/>
        <w:spacing w:before="120" w:after="120"/>
      </w:pPr>
      <w:r>
        <w:rPr>
          <w:b w:val="1"/>
          <w:bCs w:val="1"/>
        </w:rPr>
        <w:t xml:space="preserve">Процедура закупки № 2026-1352817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Локомотивы / вагоны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ТЕПЛОВОЗА МАНЕВРОВОГО СЕРИИ ТЭМ ИЛИ АНАЛОГ,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14.07.2026г.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14.07.2026г. в запечатанном конверте. Вскрытие конкурсных предложений комиссией в 14.00 часов, 14.07.2026 года. Обязательно указать на конверте тему конкурс № 2026- ПОВТОРНАЯ ЗАКУПКА ТЕПЛОВОЗА МАНЕВРОВОГО СЕРИИ ТЭМ ИЛИ АНАЛОГ,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ТЕПЛОВОЗА МАНЕВРОВОГО СЕРИИ ТЭМ ИЛИ АНАЛОГ, СОГЛАСНО ТЕХНИЧЕСКОГО ЗАДАНИЯ.</w:t>
            </w:r>
          </w:p>
        </w:tc>
        <w:tc>
          <w:tcPr>
            <w:tcW w:w="5100" w:type="dxa"/>
            <w:shd w:val="clear" w:fill="fdf5e8"/>
            <w:noWrap/>
          </w:tcPr>
          <w:p>
            <w:pPr>
              <w:ind w:left="113.47199999999999" w:right="113.47199999999999" w:firstLine="0" w:hanging="0"/>
              <w:spacing w:before="120" w:after="120"/>
            </w:pPr>
            <w:r>
              <w:rPr/>
              <w:t xml:space="preserve">1 шт.,</w:t>
            </w:r>
            <w:br/>
            <w:r>
              <w:rPr/>
              <w:t xml:space="preserve">6,300,000.00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30.20.12.000</w:t>
            </w:r>
          </w:p>
        </w:tc>
      </w:tr>
    </w:tbl>
    <w:p/>
    <w:p>
      <w:pPr>
        <w:ind w:left="113.47199999999999" w:right="113.47199999999999" w:firstLine="0" w:hanging="0"/>
        <w:spacing w:before="120" w:after="120"/>
      </w:pPr>
      <w:r>
        <w:rPr>
          <w:b w:val="1"/>
          <w:bCs w:val="1"/>
        </w:rPr>
        <w:t xml:space="preserve">Процедура закупки № 2026-1355296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Материалы строения пути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Прокладки для рельсового скрепления КБ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Духновский Никита Юрьевич, +375 17 225 36 80, nhp@nh.mnsk.rw.by
</w:t>
            </w:r>
            <w:br/>
            <w:r>
              <w:rPr/>
              <w:t xml:space="preserve">Гуменников Эдуард Николаевич,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 г. Минск, ул. Ленина, 17, УНП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 Участники самостоятельно скачивают документацию о закупке с сайта http://www.icetrade.by.
</w:t>
            </w:r>
            <w:br/>
            <w:r>
              <w:rPr/>
              <w:t xml:space="preserve">2. С 10.07.2026 по 17.07.2026; Республика Беларусь, г. Минск, 220014, пер. Автодоровский, 3а. По письменному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г. Минск, 220014, пер. Автодоровский, 3а, каб. 401.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Прокладка подрельсовая пб-65</w:t>
            </w:r>
          </w:p>
        </w:tc>
        <w:tc>
          <w:tcPr>
            <w:tcW w:w="5100" w:type="dxa"/>
            <w:shd w:val="clear" w:fill="fdf5e8"/>
            <w:noWrap/>
          </w:tcPr>
          <w:p>
            <w:pPr>
              <w:ind w:left="113.47199999999999" w:right="113.47199999999999" w:firstLine="0" w:hanging="0"/>
              <w:spacing w:before="120" w:after="120"/>
            </w:pPr>
            <w:r>
              <w:rPr/>
              <w:t xml:space="preserve">144 700 шт.,</w:t>
            </w:r>
            <w:br/>
            <w:r>
              <w:rPr/>
              <w:t xml:space="preserve">958,492.80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Прокладка под подкладку симметричная</w:t>
            </w:r>
          </w:p>
        </w:tc>
        <w:tc>
          <w:tcPr>
            <w:tcW w:w="5100" w:type="dxa"/>
            <w:shd w:val="clear" w:fill="fdf5e8"/>
            <w:noWrap/>
          </w:tcPr>
          <w:p>
            <w:pPr>
              <w:ind w:left="113.47199999999999" w:right="113.47199999999999" w:firstLine="0" w:hanging="0"/>
              <w:spacing w:before="120" w:after="120"/>
            </w:pPr>
            <w:r>
              <w:rPr/>
              <w:t xml:space="preserve">134 713 шт.,</w:t>
            </w:r>
            <w:br/>
            <w:r>
              <w:rPr/>
              <w:t xml:space="preserve">1,459,750.07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Прокладка нашпальная резиновая сп-487</w:t>
            </w:r>
          </w:p>
        </w:tc>
        <w:tc>
          <w:tcPr>
            <w:tcW w:w="5100" w:type="dxa"/>
            <w:shd w:val="clear" w:fill="fdf5e8"/>
            <w:noWrap/>
          </w:tcPr>
          <w:p>
            <w:pPr>
              <w:ind w:left="113.47199999999999" w:right="113.47199999999999" w:firstLine="0" w:hanging="0"/>
              <w:spacing w:before="120" w:after="120"/>
            </w:pPr>
            <w:r>
              <w:rPr/>
              <w:t xml:space="preserve">131 808 шт.,</w:t>
            </w:r>
            <w:br/>
            <w:r>
              <w:rPr/>
              <w:t xml:space="preserve">1,428,271.49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12.19.20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2026-1353996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IT-оборудование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по производству и поставке устройств «Средство контроля налоговых органов», поддерживающих технологии 2G, 3G, 4G GSM-связи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"Информационно-издательский центр по налогам и сборам"
</w:t>
            </w:r>
            <w:br/>
            <w:r>
              <w:rPr/>
              <w:t xml:space="preserve">Республика Беларусь, г. Минск,  220005, пр-т  Машерова, 7, к. 123
</w:t>
            </w:r>
            <w:br/>
            <w:r>
              <w:rPr/>
              <w:t xml:space="preserve">  190819036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Ратош Диана Леонидовна, контактные телефоны: +375(17)2691857, +375(29)8480633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w:t>
            </w:r>
            <w:br/>
            <w:r>
              <w:rPr/>
              <w:t xml:space="preserve">Документация о закупке размещена в открытом доступе в информационной системе «Тендеры» на официальном сайте республиканского унитарного предприятия «Национальный центр поддержки экспорта»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предоставления: г. Минск, пр-т Машерова, д. 7, ком. 311 (контактные телефоны +375(17)2691857, +375(29)8480633, внутренний телефон 126).
</w:t>
            </w:r>
            <w:br/>
            <w:r>
              <w:rPr/>
              <w:t xml:space="preserve">Конкурсное предложение должно быть доставлено Заказчику нарочно либо курьером не позднее окончательного срока для его подготовки и подачи в запечатанном пакете (конверте) в соответствии с порядком подготовки и подачи предложений на участие в процедуре закупки, предусмотренном в документации о закупке, размещенной в ИС «Тендеры» на официальном сайте http://www.icetrade.by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производству и поставке устройств «Средство контроля налоговых органов», поддерживающих технологии 2G, 3G, 4G GSM-связи</w:t>
            </w:r>
          </w:p>
        </w:tc>
        <w:tc>
          <w:tcPr>
            <w:tcW w:w="5100" w:type="dxa"/>
            <w:shd w:val="clear" w:fill="fdf5e8"/>
            <w:noWrap/>
          </w:tcPr>
          <w:p>
            <w:pPr>
              <w:ind w:left="113.47199999999999" w:right="113.47199999999999" w:firstLine="0" w:hanging="0"/>
              <w:spacing w:before="120" w:after="120"/>
            </w:pPr>
            <w:r>
              <w:rPr/>
              <w:t xml:space="preserve">28 000 ед.,</w:t>
            </w:r>
            <w:br/>
            <w:r>
              <w:rPr/>
              <w:t xml:space="preserve">4,584,600.00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26.51.9</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2026-1351504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МОДЕРНИЗАЦИИ ВЫЧИСЛИТЕЛЬНОЙ ИНФРАСТРУКТУРЫ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межбанковский расчетный центр"
</w:t>
            </w:r>
            <w:br/>
            <w:r>
              <w:rPr/>
              <w:t xml:space="preserve">Республика Беларусь, Минская область, 220048, г. Минск, ул.Кальварийская, д.7
</w:t>
            </w:r>
            <w:br/>
            <w:r>
              <w:rPr/>
              <w:t xml:space="preserve">193002449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Латышев Сергей Яковлевич, +375172591414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1)</w:t>
            </w:r>
          </w:p>
        </w:tc>
        <w:tc>
          <w:tcPr>
            <w:tcW w:w="5100" w:type="dxa"/>
            <w:shd w:val="clear" w:fill="fdf5e8"/>
            <w:noWrap/>
          </w:tcPr>
          <w:p>
            <w:pPr>
              <w:ind w:left="113.47199999999999" w:right="113.47199999999999" w:firstLine="0" w:hanging="0"/>
              <w:spacing w:before="120" w:after="120"/>
            </w:pPr>
            <w:r>
              <w:rPr/>
              <w:t xml:space="preserve">4 штук,</w:t>
            </w:r>
            <w:br/>
            <w:r>
              <w:rPr/>
              <w:t xml:space="preserve">1,490,400.00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2)</w:t>
            </w:r>
          </w:p>
        </w:tc>
        <w:tc>
          <w:tcPr>
            <w:tcW w:w="5100" w:type="dxa"/>
            <w:shd w:val="clear" w:fill="fdf5e8"/>
            <w:noWrap/>
          </w:tcPr>
          <w:p>
            <w:pPr>
              <w:ind w:left="113.47199999999999" w:right="113.47199999999999" w:firstLine="0" w:hanging="0"/>
              <w:spacing w:before="120" w:after="120"/>
            </w:pPr>
            <w:r>
              <w:rPr/>
              <w:t xml:space="preserve">2 штук,</w:t>
            </w:r>
            <w:br/>
            <w:r>
              <w:rPr/>
              <w:t xml:space="preserve">760,200.00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хранения данных (конфигурация 1)</w:t>
            </w:r>
          </w:p>
        </w:tc>
        <w:tc>
          <w:tcPr>
            <w:tcW w:w="5100" w:type="dxa"/>
            <w:shd w:val="clear" w:fill="fdf5e8"/>
            <w:noWrap/>
          </w:tcPr>
          <w:p>
            <w:pPr>
              <w:ind w:left="113.47199999999999" w:right="113.47199999999999" w:firstLine="0" w:hanging="0"/>
              <w:spacing w:before="120" w:after="120"/>
            </w:pPr>
            <w:r>
              <w:rPr/>
              <w:t xml:space="preserve">2 штук,</w:t>
            </w:r>
            <w:br/>
            <w:r>
              <w:rPr/>
              <w:t xml:space="preserve">3,989,373.00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bl>
    <w:p/>
    <w:p>
      <w:pPr>
        <w:ind w:left="113.47199999999999" w:right="113.47199999999999" w:firstLine="0" w:hanging="0"/>
        <w:spacing w:before="120" w:after="120"/>
      </w:pPr>
      <w:r>
        <w:rPr>
          <w:b w:val="1"/>
          <w:bCs w:val="1"/>
        </w:rPr>
        <w:t xml:space="preserve">Процедура закупки № 2026-1352898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Модернизация программно-технической платформы АБС УОР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межбанковский расчетный центр"
</w:t>
            </w:r>
            <w:br/>
            <w:r>
              <w:rPr/>
              <w:t xml:space="preserve">Республика Беларусь, Минская область, 220048, г. Минск, ул.Кальварийская, д.7
</w:t>
            </w:r>
            <w:br/>
            <w:r>
              <w:rPr/>
              <w:t xml:space="preserve">193002449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Капцевич Оксана Сергеевна, +375173592619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программно-технической платформы АБС УОР</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7,203,590.85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2026-1355295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серверного и сетевого оборудования для функционирования АИС ККО и ИАС АИС ККО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"Информационно-издательский центр по налогам и сборам"
</w:t>
            </w:r>
            <w:br/>
            <w:r>
              <w:rPr/>
              <w:t xml:space="preserve">Республика Беларусь, г. Минск,  220005, пр-т  Машерова, 7, к. 123
</w:t>
            </w:r>
            <w:br/>
            <w:r>
              <w:rPr/>
              <w:t xml:space="preserve">  190819036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Ратош Диана Леонидовна, контактные телефоны: +375(17)2691857, +375(29)8480633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w:t>
            </w:r>
            <w:br/>
            <w:r>
              <w:rPr/>
              <w:t xml:space="preserve">Документация о закупке размещена в открытом доступе в информационной системе «Тендеры» на официальном сайте республиканского унитарного предприятия «Национальный центр поддержки экспорта»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предоставления: г. Минск, пр-т Машерова, д. 7, ком. 311 (контактные телефоны +375(17)2691857, +375(29)8480633, внутренний телефон 126).
</w:t>
            </w:r>
            <w:br/>
            <w:r>
              <w:rPr/>
              <w:t xml:space="preserve">Конкурсное предложение должно быть доставлено Заказчику нарочно либо курьером не позднее окончательного срока для его подготовки и подачи в запечатанном пакете (конверте) в соответствии с порядком подготовки и подачи предложений на участие в процедуре закупки, предусмотренном в документации о закупке, размещенной в ИС «Тендеры» на официальном сайте http://www.icetrade.by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и сетевое оборудование для ИАС АИС ККО согласно спецификации № 1</w:t>
            </w:r>
          </w:p>
        </w:tc>
        <w:tc>
          <w:tcPr>
            <w:tcW w:w="5100" w:type="dxa"/>
            <w:shd w:val="clear" w:fill="fdf5e8"/>
            <w:noWrap/>
          </w:tcPr>
          <w:p>
            <w:pPr>
              <w:ind w:left="113.47199999999999" w:right="113.47199999999999" w:firstLine="0" w:hanging="0"/>
              <w:spacing w:before="120" w:after="120"/>
            </w:pPr>
            <w:r>
              <w:rPr/>
              <w:t xml:space="preserve">7 шт.,</w:t>
            </w:r>
            <w:br/>
            <w:r>
              <w:rPr/>
              <w:t xml:space="preserve">1,318,411.20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18.11.2026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Серверное и сетевое оборудование для размещения АИС ККО на ресурсах республиканского центра обработки данных согласно спецификации № 2</w:t>
            </w:r>
          </w:p>
        </w:tc>
        <w:tc>
          <w:tcPr>
            <w:tcW w:w="5100" w:type="dxa"/>
            <w:shd w:val="clear" w:fill="fdf5e8"/>
            <w:noWrap/>
          </w:tcPr>
          <w:p>
            <w:pPr>
              <w:ind w:left="113.47199999999999" w:right="113.47199999999999" w:firstLine="0" w:hanging="0"/>
              <w:spacing w:before="120" w:after="120"/>
            </w:pPr>
            <w:r>
              <w:rPr/>
              <w:t xml:space="preserve">16 шт.,</w:t>
            </w:r>
            <w:br/>
            <w:r>
              <w:rPr/>
              <w:t xml:space="preserve">5,334,283.20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16.02.2027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ЛЕГКАЯ ПРОМЫШЛЕННОСТЬ </w:t>
      </w:r>
    </w:p>
    <w:p>
      <w:pPr>
        <w:ind w:left="113.47199999999999" w:right="113.47199999999999" w:firstLine="0" w:hanging="0"/>
        <w:spacing w:before="120" w:after="120"/>
      </w:pPr>
      <w:r>
        <w:rPr>
          <w:b w:val="1"/>
          <w:bCs w:val="1"/>
        </w:rPr>
        <w:t xml:space="preserve">Процедура закупки № 2026-1354429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Легкая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пошиву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Малащенко Артём Александрович, (0222) 65-07-25, olsaomts@olsa.by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20 000 шт.,</w:t>
            </w:r>
            <w:br/>
            <w:r>
              <w:rPr/>
              <w:t xml:space="preserve">79,200.00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20 000 шт.,</w:t>
            </w:r>
            <w:br/>
            <w:r>
              <w:rPr/>
              <w:t xml:space="preserve">29,400.00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2 000 шт.,</w:t>
            </w:r>
            <w:br/>
            <w:r>
              <w:rPr/>
              <w:t xml:space="preserve">4,944.00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1 000 шт.,</w:t>
            </w:r>
            <w:br/>
            <w:r>
              <w:rPr/>
              <w:t xml:space="preserve">3,372.00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36 000 шт.,</w:t>
            </w:r>
            <w:br/>
            <w:r>
              <w:rPr/>
              <w:t xml:space="preserve">212,400.00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8 000 шт.,</w:t>
            </w:r>
            <w:br/>
            <w:r>
              <w:rPr/>
              <w:t xml:space="preserve">43,200.00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14,940.00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17 000 шт.,</w:t>
            </w:r>
            <w:br/>
            <w:r>
              <w:rPr/>
              <w:t xml:space="preserve">56,508.00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39,480.00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12 000 шт.,</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31,500.00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31 000 шт.,</w:t>
            </w:r>
            <w:br/>
            <w:r>
              <w:rPr/>
              <w:t xml:space="preserve">204,120.00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12 000 шт.,</w:t>
            </w:r>
            <w:br/>
            <w:r>
              <w:rPr/>
              <w:t xml:space="preserve">122,400.00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9 000 шт.,</w:t>
            </w:r>
            <w:br/>
            <w:r>
              <w:rPr/>
              <w:t xml:space="preserve">90,288.00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79,440.00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3 000 шт.,</w:t>
            </w:r>
            <w:br/>
            <w:r>
              <w:rPr/>
              <w:t xml:space="preserve">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3 000 шт.,</w:t>
            </w:r>
            <w:br/>
            <w:r>
              <w:rPr/>
              <w:t xml:space="preserve">52,200.00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15 000 шт.,</w:t>
            </w:r>
            <w:br/>
            <w:r>
              <w:rPr/>
              <w:t xml:space="preserve">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306,000.00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16 000 шт.,</w:t>
            </w:r>
            <w:br/>
            <w:r>
              <w:rPr/>
              <w:t xml:space="preserve">379,392.00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3 000 шт.,</w:t>
            </w:r>
            <w:br/>
            <w:r>
              <w:rPr/>
              <w:t xml:space="preserve">68,976.00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21 000 шт.,</w:t>
            </w:r>
            <w:br/>
            <w:r>
              <w:rPr/>
              <w:t xml:space="preserve">483,336.00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1 000 шт.,</w:t>
            </w:r>
            <w:br/>
            <w:r>
              <w:rPr/>
              <w:t xml:space="preserve">22,548.00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13 000 шт.,</w:t>
            </w:r>
            <w:br/>
            <w:r>
              <w:rPr/>
              <w:t xml:space="preserve">324,948.00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23 000 шт.,</w:t>
            </w:r>
            <w:br/>
            <w:r>
              <w:rPr/>
              <w:t xml:space="preserve">339,612.00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20 000 шт.,</w:t>
            </w:r>
            <w:br/>
            <w:r>
              <w:rPr/>
              <w:t xml:space="preserve">559,920.00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8 000 шт.,</w:t>
            </w:r>
            <w:br/>
            <w:r>
              <w:rPr/>
              <w:t xml:space="preserve">247,680.00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8 000 шт.,</w:t>
            </w:r>
            <w:br/>
            <w:r>
              <w:rPr/>
              <w:t xml:space="preserve">229,152.00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Услуги по пошиву тентов</w:t>
            </w:r>
          </w:p>
        </w:tc>
        <w:tc>
          <w:tcPr>
            <w:tcW w:w="5100" w:type="dxa"/>
            <w:shd w:val="clear" w:fill="fdf5e8"/>
            <w:noWrap/>
          </w:tcPr>
          <w:p>
            <w:pPr>
              <w:ind w:left="113.47199999999999" w:right="113.47199999999999" w:firstLine="0" w:hanging="0"/>
              <w:spacing w:before="120" w:after="120"/>
            </w:pPr>
            <w:r>
              <w:rPr/>
              <w:t xml:space="preserve">4 000 шт.,</w:t>
            </w:r>
            <w:br/>
            <w:r>
              <w:rPr/>
              <w:t xml:space="preserve">349,920.00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22 000 шт.,</w:t>
            </w:r>
            <w:br/>
            <w:r>
              <w:rPr/>
              <w:t xml:space="preserve">215,952.00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18 000 шт.,</w:t>
            </w:r>
            <w:br/>
            <w:r>
              <w:rPr/>
              <w:t xml:space="preserve">156,816.00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13 000 шт.,</w:t>
            </w:r>
            <w:br/>
            <w:r>
              <w:rPr/>
              <w:t xml:space="preserve">121,680.00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181,560.00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168,600.00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252,420.00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97,680.00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229,800.00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3 000 шт.,</w:t>
            </w:r>
            <w:br/>
            <w:r>
              <w:rPr/>
              <w:t xml:space="preserve">76,320.00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93,120.00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94,680.00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208,020.00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189,480.00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3 000 шт.,</w:t>
            </w:r>
            <w:br/>
            <w:r>
              <w:rPr/>
              <w:t xml:space="preserve">59,400.00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208,020.00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378,960.00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113,040.00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73,740.00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15 000 шт.,</w:t>
            </w:r>
            <w:br/>
            <w:r>
              <w:rPr/>
              <w:t xml:space="preserve">253,800.00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11 000 шт.,</w:t>
            </w:r>
            <w:br/>
            <w:r>
              <w:rPr/>
              <w:t xml:space="preserve">681,480.00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342,000.00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12 000 шт.,</w:t>
            </w:r>
            <w:br/>
            <w:r>
              <w:rPr/>
              <w:t xml:space="preserve">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31,680.00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10,920.00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23 000 шт.,</w:t>
            </w:r>
            <w:br/>
            <w:r>
              <w:rPr/>
              <w:t xml:space="preserve">42,600.00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20 000 шт.,</w:t>
            </w:r>
            <w:br/>
            <w:r>
              <w:rPr/>
              <w:t xml:space="preserve">162,960.00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10 000 шт.,</w:t>
            </w:r>
            <w:br/>
            <w:r>
              <w:rPr/>
              <w:t xml:space="preserve">76,200.00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3 000 шт.,</w:t>
            </w:r>
            <w:br/>
            <w:r>
              <w:rPr/>
              <w:t xml:space="preserve">10,872.00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3 000 шт.,</w:t>
            </w:r>
            <w:br/>
            <w:r>
              <w:rPr/>
              <w:t xml:space="preserve">21,780.00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6 000 шт.,</w:t>
            </w:r>
            <w:br/>
            <w:r>
              <w:rPr/>
              <w:t xml:space="preserve">11,880.00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Услуги по пошиву чехлов</w:t>
            </w:r>
          </w:p>
        </w:tc>
        <w:tc>
          <w:tcPr>
            <w:tcW w:w="5100" w:type="dxa"/>
            <w:shd w:val="clear" w:fill="fdf5e8"/>
            <w:noWrap/>
          </w:tcPr>
          <w:p>
            <w:pPr>
              <w:ind w:left="113.47199999999999" w:right="113.47199999999999" w:firstLine="0" w:hanging="0"/>
              <w:spacing w:before="120" w:after="120"/>
            </w:pPr>
            <w:r>
              <w:rPr/>
              <w:t xml:space="preserve">5 000 шт.,</w:t>
            </w:r>
            <w:br/>
            <w:r>
              <w:rPr/>
              <w:t xml:space="preserve">31,500.00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Услуги по пошиву основания</w:t>
            </w:r>
          </w:p>
        </w:tc>
        <w:tc>
          <w:tcPr>
            <w:tcW w:w="5100" w:type="dxa"/>
            <w:shd w:val="clear" w:fill="fdf5e8"/>
            <w:noWrap/>
          </w:tcPr>
          <w:p>
            <w:pPr>
              <w:ind w:left="113.47199999999999" w:right="113.47199999999999" w:firstLine="0" w:hanging="0"/>
              <w:spacing w:before="120" w:after="120"/>
            </w:pPr>
            <w:r>
              <w:rPr/>
              <w:t xml:space="preserve">20 000 шт.,</w:t>
            </w:r>
            <w:br/>
            <w:r>
              <w:rPr/>
              <w:t xml:space="preserve">71,000.00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13.99.99.000</w:t>
            </w:r>
          </w:p>
        </w:tc>
      </w:tr>
    </w:tbl>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2026-1352500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автоматической линии по оптимизации, сращиванию древесины по длине и строганию сращенных досок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деревообрабатывающий комбинат"
</w:t>
            </w:r>
            <w:br/>
            <w:r>
              <w:rPr/>
              <w:t xml:space="preserve">Республика Беларусь, Гомельская обл., г. Мозырь, 247760, ул. Социалистическая, 120а
</w:t>
            </w:r>
            <w:br/>
            <w:r>
              <w:rPr/>
              <w:t xml:space="preserve">  490617960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процедуры:
</w:t>
            </w:r>
            <w:br/>
            <w:r>
              <w:rPr/>
              <w:t xml:space="preserve">Рудавская Вера Андреевна - координатор закупки
</w:t>
            </w:r>
            <w:br/>
            <w:r>
              <w:rPr/>
              <w:t xml:space="preserve">Тел. +375-29-233-60-93, e-mail: rudavskaya.v@moz-dok.by;
</w:t>
            </w:r>
            <w:br/>
            <w:r>
              <w:rPr/>
              <w:t xml:space="preserve">По техническим вопросам:
</w:t>
            </w:r>
            <w:br/>
            <w:r>
              <w:rPr/>
              <w:t xml:space="preserve">Ерофеев Николай Сергеевич - заместитель директора-главный инженер
</w:t>
            </w:r>
            <w:br/>
            <w:r>
              <w:rPr/>
              <w:t xml:space="preserve">Тел. +375-29-192-82-77, e-mail: erofeev.n@moz-dok.by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соответствует требованиям, установленным Заказчиком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Отсутствуют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выдается Заказчиком бесплатно после размещения Приглашения к участию в открытом доступе в информационной системе "Тендеры" при условии поступления от Участника письменного запроса за подписью уполномоченного лица, одним из следующих способов:
</w:t>
            </w:r>
            <w:br/>
            <w:r>
              <w:rPr/>
              <w:t xml:space="preserve">- представителю Участника на руки на бумажном носителе в одном экземпляре в рабочие дни с с 8:00 до 16:00 часов по адресу: г. Мозырь, ул. Социалистическая, 120а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 почтовым отправлением (заказным письмом с обратным уведомлением о вручении) – в случае указания в письменном запросе почтового адреса Участника;
</w:t>
            </w:r>
            <w:br/>
            <w:r>
              <w:rPr/>
              <w:t xml:space="preserve">- по электронной почте – в случае указания в письменном запросе электронного адреса Участника. При этом Участник обязан известить Заказчика о получении документов 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ул. Социалистическая, 120а, 247760, г. Мозырь, Гомельская область, Республика Беларусь, в конвертах, оформленных в порядке, определенном в Инструкции по проведению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линия по оптимизации, сращиванию древесины по длине и строганию сращенных досок</w:t>
            </w:r>
          </w:p>
        </w:tc>
        <w:tc>
          <w:tcPr>
            <w:tcW w:w="5100" w:type="dxa"/>
            <w:shd w:val="clear" w:fill="fdf5e8"/>
            <w:noWrap/>
          </w:tcPr>
          <w:p>
            <w:pPr>
              <w:ind w:left="113.47199999999999" w:right="113.47199999999999" w:firstLine="0" w:hanging="0"/>
              <w:spacing w:before="120" w:after="120"/>
            </w:pPr>
            <w:r>
              <w:rPr/>
              <w:t xml:space="preserve">1 шт.,</w:t>
            </w:r>
            <w:br/>
            <w:r>
              <w:rPr/>
              <w:t xml:space="preserve">3,212,167.30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предприятия 247760, г. Мозырь, Гомельская область, ул. Социалистическая, 120а;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2026-1352683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оборудования для МАЗ 303Т20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Сейфер Алеся Михайловна, +375 17 217 95 09, uvk_amaz@maz.by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Открытое акционерное общество "Минский автомобильный завод" - управляющая компания холдинга "БЕЛАВТОМАЗ"
</w:t>
            </w:r>
            <w:br/>
            <w:r>
              <w:rPr/>
              <w:t xml:space="preserve">Республика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16.07.2026 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МАЗ 303Т20  Т30312-00.00.00.000-03 или аналог</w:t>
            </w:r>
          </w:p>
        </w:tc>
        <w:tc>
          <w:tcPr>
            <w:tcW w:w="5100" w:type="dxa"/>
            <w:shd w:val="clear" w:fill="fdf5e8"/>
            <w:noWrap/>
          </w:tcPr>
          <w:p>
            <w:pPr>
              <w:ind w:left="113.47199999999999" w:right="113.47199999999999" w:firstLine="0" w:hanging="0"/>
              <w:spacing w:before="120" w:after="120"/>
            </w:pPr>
            <w:r>
              <w:rPr/>
              <w:t xml:space="preserve">82 шт.,</w:t>
            </w:r>
            <w:br/>
            <w:r>
              <w:rPr/>
              <w:t xml:space="preserve">34,440,000.00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w:t>
            </w:r>
          </w:p>
        </w:tc>
      </w:tr>
    </w:tbl>
    <w:p/>
    <w:p>
      <w:pPr>
        <w:ind w:left="113.47199999999999" w:right="113.47199999999999" w:firstLine="0" w:hanging="0"/>
        <w:spacing w:before="120" w:after="120"/>
      </w:pPr>
      <w:r>
        <w:rPr>
          <w:b w:val="1"/>
          <w:bCs w:val="1"/>
        </w:rPr>
        <w:t xml:space="preserve">Процедура закупки № 2026-1353135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стеклопакетов для автотехники МАЗ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Чмель Ирина Сергеевна, +375172179765, uvk_amaz@maz.by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течение 1 рабочего дня после письменного запроса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17.07.2026 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Стеклопакет 203065-5403117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Стеклопакет 203065-5403123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Стеклопакет 203065-5403134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Стеклопакет 203065-5403136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Стеклопакет 203065-5403138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Стеклопакет 203065-5403140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Стеклопакет 206047-5403114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Стеклопакет 206047-5403115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Стеклопакет 206060-5403110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Стеклопакет 206060-5403123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Стеклопакет 206060-5403136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Стеклопакет 206946-5603110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Стеклопакет 210946-6103030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Стеклопакет 216066-5403116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Стеклопакет 216066-6103030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97,200.00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Стеклопакет 216066-6103030-01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Стеклопакет 216066-6103031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97,200.00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Стеклопакет 216066-6103031-01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Стеклопакет 257030-5403111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Стеклопакет 257030-5403113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Стеклопакет 257030-5403114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Стеклопакет 257030-5403115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63,000.00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Стеклопакет 257030-5603110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Стеклопакет 257030-6103030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Стеклопакет МЗАС МАЗ 203065-5403213-20 или САП МАЗ 203065-5403213-20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Стеклопакет МЗАС МАЗ 203065-5403214-20 или САП МАЗ 203065-5403214-20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Стеклопакет МЗАС МАЗ 203065-5403215-20 или САП МАЗ 203065-5403215-20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Стеклопакет МЗАС МАЗ 206060-5403210-20 или САП МАЗ 206060-5403210-20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195,600.00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Стеклопакет МЗАС МАЗ 206060-5403211-20 или САП МАЗ 206060-5403211-20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195,600.00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Стеклопакет МЗАС МАЗ 206060-5403213-20 или САП МАЗ 206060-5403213-20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101,400.00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Стеклопакет МЗАС МАЗ 206060-5403214-20 или САП МАЗ 206060-5403214-20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Стеклопакет МЗАС МАЗ 206060-5403215-20 или САП МАЗ 206060-5403215-20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Стеклопакет МЗАС МАЗ 206060-5403218-20 или САП МАЗ 206060-5403218-20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Стеклопакет МЗАС МАЗ 257030-5403210-20 или САП МАЗ 257030-5403210-20 или аналог</w:t>
            </w:r>
          </w:p>
        </w:tc>
        <w:tc>
          <w:tcPr>
            <w:tcW w:w="5100" w:type="dxa"/>
            <w:shd w:val="clear" w:fill="fdf5e8"/>
            <w:noWrap/>
          </w:tcPr>
          <w:p>
            <w:pPr>
              <w:ind w:left="113.47199999999999" w:right="113.47199999999999" w:firstLine="0" w:hanging="0"/>
              <w:spacing w:before="120" w:after="120"/>
            </w:pPr>
            <w:r>
              <w:rPr/>
              <w:t xml:space="preserve">450 шт.,</w:t>
            </w:r>
            <w:br/>
            <w:r>
              <w:rPr/>
              <w:t xml:space="preserve">483,300.00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Стеклопакет МЗАС МАЗ 257030-5403211-20 или САП МАЗ 257030-5403211-20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644,400.00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23.12.12.550</w:t>
            </w:r>
          </w:p>
        </w:tc>
      </w:tr>
    </w:tbl>
    <w:p/>
    <w:p>
      <w:pPr>
        <w:ind w:left="113.47199999999999" w:right="113.47199999999999" w:firstLine="0" w:hanging="0"/>
        <w:spacing w:before="120" w:after="120"/>
      </w:pPr>
      <w:r>
        <w:rPr>
          <w:b w:val="1"/>
          <w:bCs w:val="1"/>
        </w:rPr>
        <w:t xml:space="preserve">Процедура закупки № 2026-1353758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комплектующих изделий электрооборудования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изделия электрооборудования (см. Приложение №1 перечень изделий в прикреплённом файле) или аналоги.</w:t>
            </w:r>
          </w:p>
        </w:tc>
        <w:tc>
          <w:tcPr>
            <w:tcW w:w="5100" w:type="dxa"/>
            <w:shd w:val="clear" w:fill="fdf5e8"/>
            <w:noWrap/>
          </w:tcPr>
          <w:p>
            <w:pPr>
              <w:ind w:left="113.47199999999999" w:right="113.47199999999999" w:firstLine="0" w:hanging="0"/>
              <w:spacing w:before="120" w:after="120"/>
            </w:pPr>
            <w:r>
              <w:rPr/>
              <w:t xml:space="preserve">772 055 шт.,</w:t>
            </w:r>
            <w:br/>
            <w:r>
              <w:rPr/>
              <w:t xml:space="preserve">5,409,428.34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29.32.30.900</w:t>
            </w:r>
          </w:p>
        </w:tc>
      </w:tr>
    </w:tbl>
    <w:p/>
    <w:p>
      <w:pPr>
        <w:ind w:left="113.47199999999999" w:right="113.47199999999999" w:firstLine="0" w:hanging="0"/>
        <w:spacing w:before="120" w:after="120"/>
      </w:pPr>
      <w:r>
        <w:rPr>
          <w:b w:val="1"/>
          <w:bCs w:val="1"/>
        </w:rPr>
        <w:t xml:space="preserve">Процедура закупки № 2026-1354131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платформ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Почерняй Сергей Михайлович, +375 17 217 90 35, uvk_vok@maz.by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КД предоставляется по запросу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
</w:t>
            </w:r>
            <w:br/>
            <w:r>
              <w:rPr/>
              <w:t xml:space="preserve">По решению конкурсной комиссии допускается разделение объемов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502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uvk_vok@maz.by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каб.502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631805-8500002-000	платформа	или аналоги</w:t>
            </w:r>
          </w:p>
        </w:tc>
        <w:tc>
          <w:tcPr>
            <w:tcW w:w="5100" w:type="dxa"/>
            <w:shd w:val="clear" w:fill="fdf5e8"/>
            <w:noWrap/>
          </w:tcPr>
          <w:p>
            <w:pPr>
              <w:ind w:left="113.47199999999999" w:right="113.47199999999999" w:firstLine="0" w:hanging="0"/>
              <w:spacing w:before="120" w:after="120"/>
            </w:pPr>
            <w:r>
              <w:rPr/>
              <w:t xml:space="preserve">80 шт.,</w:t>
            </w:r>
            <w:br/>
            <w:r>
              <w:rPr/>
              <w:t xml:space="preserve">2,120,064.00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29.20.10.500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6501В9-8500002-055	платформа	или аналоги</w:t>
            </w:r>
          </w:p>
        </w:tc>
        <w:tc>
          <w:tcPr>
            <w:tcW w:w="5100" w:type="dxa"/>
            <w:shd w:val="clear" w:fill="fdf5e8"/>
            <w:noWrap/>
          </w:tcPr>
          <w:p>
            <w:pPr>
              <w:ind w:left="113.47199999999999" w:right="113.47199999999999" w:firstLine="0" w:hanging="0"/>
              <w:spacing w:before="120" w:after="120"/>
            </w:pPr>
            <w:r>
              <w:rPr/>
              <w:t xml:space="preserve">30 шт.,</w:t>
            </w:r>
            <w:br/>
            <w:r>
              <w:rPr/>
              <w:t xml:space="preserve">1,319,400.00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29.20.10.500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536605-8500002-014	платформа	или аналоги</w:t>
            </w:r>
          </w:p>
        </w:tc>
        <w:tc>
          <w:tcPr>
            <w:tcW w:w="5100" w:type="dxa"/>
            <w:shd w:val="clear" w:fill="fdf5e8"/>
            <w:noWrap/>
          </w:tcPr>
          <w:p>
            <w:pPr>
              <w:ind w:left="113.47199999999999" w:right="113.47199999999999" w:firstLine="0" w:hanging="0"/>
              <w:spacing w:before="120" w:after="120"/>
            </w:pPr>
            <w:r>
              <w:rPr/>
              <w:t xml:space="preserve">100 шт.,</w:t>
            </w:r>
            <w:br/>
            <w:r>
              <w:rPr/>
              <w:t xml:space="preserve">1,920,480.00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29.20.10.500</w:t>
            </w:r>
          </w:p>
        </w:tc>
      </w:tr>
    </w:tbl>
    <w:p/>
    <w:p>
      <w:pPr>
        <w:ind w:left="113.47199999999999" w:right="113.47199999999999" w:firstLine="0" w:hanging="0"/>
        <w:spacing w:before="120" w:after="120"/>
      </w:pPr>
      <w:r>
        <w:rPr>
          <w:b w:val="1"/>
          <w:bCs w:val="1"/>
        </w:rPr>
        <w:t xml:space="preserve">Процедура закупки № 2026-1354356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Алексей Олегович, (01777) 4-49-69, info@starter.by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Иванов Алексей Олегович, (01777) 4-49-69, info@starter.by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по факсимильной связи 80177788381 или электронной почте info@oaobate.by с дублированием на почту ozk@oaobate.by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6202-2RS</w:t>
            </w:r>
          </w:p>
        </w:tc>
        <w:tc>
          <w:tcPr>
            <w:tcW w:w="5100" w:type="dxa"/>
            <w:shd w:val="clear" w:fill="fdf5e8"/>
            <w:noWrap/>
          </w:tcPr>
          <w:p>
            <w:pPr>
              <w:ind w:left="113.47199999999999" w:right="113.47199999999999" w:firstLine="0" w:hanging="0"/>
              <w:spacing w:before="120" w:after="120"/>
            </w:pPr>
            <w:r>
              <w:rPr/>
              <w:t xml:space="preserve">140 000 шт.,</w:t>
            </w:r>
            <w:br/>
            <w:r>
              <w:rPr/>
              <w:t xml:space="preserve">300,984.90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6302-2RS</w:t>
            </w:r>
          </w:p>
        </w:tc>
        <w:tc>
          <w:tcPr>
            <w:tcW w:w="5100" w:type="dxa"/>
            <w:shd w:val="clear" w:fill="fdf5e8"/>
            <w:noWrap/>
          </w:tcPr>
          <w:p>
            <w:pPr>
              <w:ind w:left="113.47199999999999" w:right="113.47199999999999" w:firstLine="0" w:hanging="0"/>
              <w:spacing w:before="120" w:after="120"/>
            </w:pPr>
            <w:r>
              <w:rPr/>
              <w:t xml:space="preserve">70 000 шт.,</w:t>
            </w:r>
            <w:br/>
            <w:r>
              <w:rPr/>
              <w:t xml:space="preserve">287,697.78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6303-2RS</w:t>
            </w:r>
          </w:p>
        </w:tc>
        <w:tc>
          <w:tcPr>
            <w:tcW w:w="5100" w:type="dxa"/>
            <w:shd w:val="clear" w:fill="fdf5e8"/>
            <w:noWrap/>
          </w:tcPr>
          <w:p>
            <w:pPr>
              <w:ind w:left="113.47199999999999" w:right="113.47199999999999" w:firstLine="0" w:hanging="0"/>
              <w:spacing w:before="120" w:after="120"/>
            </w:pPr>
            <w:r>
              <w:rPr/>
              <w:t xml:space="preserve">70 000 шт.,</w:t>
            </w:r>
            <w:br/>
            <w:r>
              <w:rPr/>
              <w:t xml:space="preserve">300,984.90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НК 0810</w:t>
            </w:r>
          </w:p>
        </w:tc>
        <w:tc>
          <w:tcPr>
            <w:tcW w:w="5100" w:type="dxa"/>
            <w:shd w:val="clear" w:fill="fdf5e8"/>
            <w:noWrap/>
          </w:tcPr>
          <w:p>
            <w:pPr>
              <w:ind w:left="113.47199999999999" w:right="113.47199999999999" w:firstLine="0" w:hanging="0"/>
              <w:spacing w:before="120" w:after="120"/>
            </w:pPr>
            <w:r>
              <w:rPr/>
              <w:t xml:space="preserve">768 000 шт.,</w:t>
            </w:r>
            <w:br/>
            <w:r>
              <w:rPr/>
              <w:t xml:space="preserve">915,529.12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6001-ZZ</w:t>
            </w:r>
          </w:p>
        </w:tc>
        <w:tc>
          <w:tcPr>
            <w:tcW w:w="5100" w:type="dxa"/>
            <w:shd w:val="clear" w:fill="fdf5e8"/>
            <w:noWrap/>
          </w:tcPr>
          <w:p>
            <w:pPr>
              <w:ind w:left="113.47199999999999" w:right="113.47199999999999" w:firstLine="0" w:hanging="0"/>
              <w:spacing w:before="120" w:after="120"/>
            </w:pPr>
            <w:r>
              <w:rPr/>
              <w:t xml:space="preserve">192 000 шт.,</w:t>
            </w:r>
            <w:br/>
            <w:r>
              <w:rPr/>
              <w:t xml:space="preserve">328,824.58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6006-ZZ</w:t>
            </w:r>
          </w:p>
        </w:tc>
        <w:tc>
          <w:tcPr>
            <w:tcW w:w="5100" w:type="dxa"/>
            <w:shd w:val="clear" w:fill="fdf5e8"/>
            <w:noWrap/>
          </w:tcPr>
          <w:p>
            <w:pPr>
              <w:ind w:left="113.47199999999999" w:right="113.47199999999999" w:firstLine="0" w:hanging="0"/>
              <w:spacing w:before="120" w:after="120"/>
            </w:pPr>
            <w:r>
              <w:rPr/>
              <w:t xml:space="preserve">60 000 шт.,</w:t>
            </w:r>
            <w:br/>
            <w:r>
              <w:rPr/>
              <w:t xml:space="preserve">503,227.52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6403 (B17-99D-2RS)</w:t>
            </w:r>
          </w:p>
        </w:tc>
        <w:tc>
          <w:tcPr>
            <w:tcW w:w="5100" w:type="dxa"/>
            <w:shd w:val="clear" w:fill="fdf5e8"/>
            <w:noWrap/>
          </w:tcPr>
          <w:p>
            <w:pPr>
              <w:ind w:left="113.47199999999999" w:right="113.47199999999999" w:firstLine="0" w:hanging="0"/>
              <w:spacing w:before="120" w:after="120"/>
            </w:pPr>
            <w:r>
              <w:rPr/>
              <w:t xml:space="preserve">50 000 шт.,</w:t>
            </w:r>
            <w:br/>
            <w:r>
              <w:rPr/>
              <w:t xml:space="preserve">356,619.20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НК 2512</w:t>
            </w:r>
          </w:p>
        </w:tc>
        <w:tc>
          <w:tcPr>
            <w:tcW w:w="5100" w:type="dxa"/>
            <w:shd w:val="clear" w:fill="fdf5e8"/>
            <w:noWrap/>
          </w:tcPr>
          <w:p>
            <w:pPr>
              <w:ind w:left="113.47199999999999" w:right="113.47199999999999" w:firstLine="0" w:hanging="0"/>
              <w:spacing w:before="120" w:after="120"/>
            </w:pPr>
            <w:r>
              <w:rPr/>
              <w:t xml:space="preserve">75 000 шт.,</w:t>
            </w:r>
            <w:br/>
            <w:r>
              <w:rPr/>
              <w:t xml:space="preserve">87,656.40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14.07.2028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28.15.10.700</w:t>
            </w:r>
          </w:p>
        </w:tc>
      </w:tr>
    </w:tbl>
    <w:p/>
    <w:p>
      <w:pPr>
        <w:ind w:left="113.47199999999999" w:right="113.47199999999999" w:firstLine="0" w:hanging="0"/>
        <w:spacing w:before="120" w:after="120"/>
      </w:pPr>
      <w:r>
        <w:rPr>
          <w:b w:val="1"/>
          <w:bCs w:val="1"/>
        </w:rPr>
        <w:t xml:space="preserve">Процедура закупки № 2026-1355301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 курсовой устойчивости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электронный  ЭБК СКУ АДЮИ.453633.025 (или аналоги:446 003 765 0;  0486109211) или аналоги</w:t>
            </w:r>
          </w:p>
        </w:tc>
        <w:tc>
          <w:tcPr>
            <w:tcW w:w="5100" w:type="dxa"/>
            <w:shd w:val="clear" w:fill="fdf5e8"/>
            <w:noWrap/>
          </w:tcPr>
          <w:p>
            <w:pPr>
              <w:ind w:left="113.47199999999999" w:right="113.47199999999999" w:firstLine="0" w:hanging="0"/>
              <w:spacing w:before="120" w:after="120"/>
            </w:pPr>
            <w:r>
              <w:rPr/>
              <w:t xml:space="preserve">4 000 шт.,</w:t>
            </w:r>
            <w:br/>
            <w:r>
              <w:rPr/>
              <w:t xml:space="preserve">3,542,496.00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Датчик ускорения электронный ДУЭ-02 АДЮИ.402139.002 (или аналоги: модуль ESC 446 065 072 0; 
</w:t>
            </w:r>
            <w:br/>
            <w:r>
              <w:rPr/>
              <w:t xml:space="preserve">датчик скорости рыскания K020568N00)  или аналоги</w:t>
            </w:r>
          </w:p>
        </w:tc>
        <w:tc>
          <w:tcPr>
            <w:tcW w:w="5100" w:type="dxa"/>
            <w:shd w:val="clear" w:fill="fdf5e8"/>
            <w:noWrap/>
          </w:tcPr>
          <w:p>
            <w:pPr>
              <w:ind w:left="113.47199999999999" w:right="113.47199999999999" w:firstLine="0" w:hanging="0"/>
              <w:spacing w:before="120" w:after="120"/>
            </w:pPr>
            <w:r>
              <w:rPr/>
              <w:t xml:space="preserve">4 000 шт.,</w:t>
            </w:r>
            <w:br/>
            <w:r>
              <w:rPr/>
              <w:t xml:space="preserve">2,488,320.00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Датчик поворота рулевого колеса  ДПР-2 АДЮИ.402142.002-01 (или аналоги: датчик угла поворота 441 120 010 0; 0486021028 или K097327N49)  или аналоги</w:t>
            </w:r>
          </w:p>
        </w:tc>
        <w:tc>
          <w:tcPr>
            <w:tcW w:w="5100" w:type="dxa"/>
            <w:shd w:val="clear" w:fill="fdf5e8"/>
            <w:noWrap/>
          </w:tcPr>
          <w:p>
            <w:pPr>
              <w:ind w:left="113.47199999999999" w:right="113.47199999999999" w:firstLine="0" w:hanging="0"/>
              <w:spacing w:before="120" w:after="120"/>
            </w:pPr>
            <w:r>
              <w:rPr/>
              <w:t xml:space="preserve">4 000 шт.,</w:t>
            </w:r>
            <w:br/>
            <w:r>
              <w:rPr/>
              <w:t xml:space="preserve">2,172,096.00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Датчик давления электронный интеллектуальный ДДЭИ АДЮИ.406222.006 или аналоги</w:t>
            </w:r>
          </w:p>
        </w:tc>
        <w:tc>
          <w:tcPr>
            <w:tcW w:w="5100" w:type="dxa"/>
            <w:shd w:val="clear" w:fill="fdf5e8"/>
            <w:noWrap/>
          </w:tcPr>
          <w:p>
            <w:pPr>
              <w:ind w:left="113.47199999999999" w:right="113.47199999999999" w:firstLine="0" w:hanging="0"/>
              <w:spacing w:before="120" w:after="120"/>
            </w:pPr>
            <w:r>
              <w:rPr/>
              <w:t xml:space="preserve">4 000 шт.,</w:t>
            </w:r>
            <w:br/>
            <w:r>
              <w:rPr/>
              <w:t xml:space="preserve">1,537,920.00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Модулятор электропневматический ЭПМ-2 АДЮИ.453643.008-02 (или аналоги: 472 195 055 0 
</w:t>
            </w:r>
            <w:br/>
            <w:r>
              <w:rPr/>
              <w:t xml:space="preserve">или 472 195 018 0;  K0384511N00 или BR9156/II32612)  или аналоги</w:t>
            </w:r>
          </w:p>
        </w:tc>
        <w:tc>
          <w:tcPr>
            <w:tcW w:w="5100" w:type="dxa"/>
            <w:shd w:val="clear" w:fill="fdf5e8"/>
            <w:noWrap/>
          </w:tcPr>
          <w:p>
            <w:pPr>
              <w:ind w:left="113.47199999999999" w:right="113.47199999999999" w:firstLine="0" w:hanging="0"/>
              <w:spacing w:before="120" w:after="120"/>
            </w:pPr>
            <w:r>
              <w:rPr/>
              <w:t xml:space="preserve">16 000 шт.,</w:t>
            </w:r>
            <w:br/>
            <w:r>
              <w:rPr/>
              <w:t xml:space="preserve">1,237,440.00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bl>
    <w:p/>
    <w:p>
      <w:pPr>
        <w:ind w:left="113.47199999999999" w:right="113.47199999999999" w:firstLine="0" w:hanging="0"/>
        <w:spacing w:before="120" w:after="120"/>
      </w:pPr>
      <w:r>
        <w:rPr>
          <w:b w:val="1"/>
          <w:bCs w:val="1"/>
        </w:rPr>
        <w:t xml:space="preserve">Процедура закупки № 2026-1355909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Седельные тягачи для международных перевозок грузов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“Белмагистральавтотранс”
</w:t>
            </w:r>
            <w:br/>
            <w:r>
              <w:rPr/>
              <w:t xml:space="preserve">Республика Беларусь, г. Минск,  220024, ул. Бабушкина, д. 39
</w:t>
            </w:r>
            <w:br/>
            <w:r>
              <w:rPr/>
              <w:t xml:space="preserve">  101235482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Кухарчик Александр Александрович, +375 17 3488983, ekonom@bmat.by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приглашение - приложенный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приглашение - приложенный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приглашение - приложенный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Приложенные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приглашение - приложенный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Седельные тягачи для международных перевозок грузов</w:t>
            </w:r>
          </w:p>
        </w:tc>
        <w:tc>
          <w:tcPr>
            <w:tcW w:w="5100" w:type="dxa"/>
            <w:shd w:val="clear" w:fill="fdf5e8"/>
            <w:noWrap/>
          </w:tcPr>
          <w:p>
            <w:pPr>
              <w:ind w:left="113.47199999999999" w:right="113.47199999999999" w:firstLine="0" w:hanging="0"/>
              <w:spacing w:before="120" w:after="120"/>
            </w:pPr>
            <w:r>
              <w:rPr/>
              <w:t xml:space="preserve">25 шт.,</w:t>
            </w:r>
            <w:br/>
            <w:r>
              <w:rPr/>
              <w:t xml:space="preserve">5,857,550.00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 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bl>
    <w:p/>
    <w:p>
      <w:pPr>
        <w:ind w:left="113.47199999999999" w:right="113.47199999999999" w:firstLine="0" w:hanging="0"/>
        <w:spacing w:before="120" w:after="120"/>
      </w:pPr>
      <w:r>
        <w:rPr>
          <w:b w:val="1"/>
          <w:bCs w:val="1"/>
        </w:rPr>
        <w:t xml:space="preserve">Процедура закупки № 2026-1355919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Шторные или борт-шторные полуприцепы для международных перевозок грузов.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“Белмагистральавтотранс”
</w:t>
            </w:r>
            <w:br/>
            <w:r>
              <w:rPr/>
              <w:t xml:space="preserve">Республика Беларусь, г. Минск,  220024, ул. Бабушкина, д. 39
</w:t>
            </w:r>
            <w:br/>
            <w:r>
              <w:rPr/>
              <w:t xml:space="preserve">  101235482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Кухарчик Александр Александрович, +375 17 3488983, ekonom@bmat.by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приглашение - приложенный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приглашение - приложенный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Приложенные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Приложенные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приглашение - приложенный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Шторные или борт-шторные полуприцепы для международных перевозок грузов.</w:t>
            </w:r>
          </w:p>
        </w:tc>
        <w:tc>
          <w:tcPr>
            <w:tcW w:w="5100" w:type="dxa"/>
            <w:shd w:val="clear" w:fill="fdf5e8"/>
            <w:noWrap/>
          </w:tcPr>
          <w:p>
            <w:pPr>
              <w:ind w:left="113.47199999999999" w:right="113.47199999999999" w:firstLine="0" w:hanging="0"/>
              <w:spacing w:before="120" w:after="120"/>
            </w:pPr>
            <w:r>
              <w:rPr/>
              <w:t xml:space="preserve">17 шт.,</w:t>
            </w:r>
            <w:br/>
            <w:r>
              <w:rPr/>
              <w:t xml:space="preserve">2,542,333.00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 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Шторные или борт-шторные полуприцепы для международных перевозок грузов.</w:t>
            </w:r>
          </w:p>
        </w:tc>
        <w:tc>
          <w:tcPr>
            <w:tcW w:w="5100" w:type="dxa"/>
            <w:shd w:val="clear" w:fill="fdf5e8"/>
            <w:noWrap/>
          </w:tcPr>
          <w:p>
            <w:pPr>
              <w:ind w:left="113.47199999999999" w:right="113.47199999999999" w:firstLine="0" w:hanging="0"/>
              <w:spacing w:before="120" w:after="120"/>
            </w:pPr>
            <w:r>
              <w:rPr/>
              <w:t xml:space="preserve">25 шт.,</w:t>
            </w:r>
            <w:br/>
            <w:r>
              <w:rPr/>
              <w:t xml:space="preserve">3,738,725.00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 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29.20.23.340</w:t>
            </w:r>
          </w:p>
        </w:tc>
      </w:tr>
    </w:tbl>
    <w:p/>
    <w:p>
      <w:pPr>
        <w:ind w:left="113.47199999999999" w:right="113.47199999999999" w:firstLine="0" w:hanging="0"/>
        <w:spacing w:before="120" w:after="120"/>
      </w:pPr>
      <w:r>
        <w:rPr>
          <w:b w:val="1"/>
          <w:bCs w:val="1"/>
        </w:rPr>
        <w:t xml:space="preserve">Процедура закупки № 2026-1352253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цепной и штампованной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"Ремонтно-механический завод "Универсал"
</w:t>
            </w:r>
            <w:br/>
            <w:r>
              <w:rPr/>
              <w:t xml:space="preserve">Республика Беларусь, Минская обл., г. Солигорск, 223710, ул.Заводская, д.4
</w:t>
            </w:r>
            <w:br/>
            <w:r>
              <w:rPr/>
              <w:t xml:space="preserve">  691654106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Бартошик Александр Анатольевич, +375 29 135 75 59, oko@rmzu.by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лица - резиденты и нерезиденты РБ на условиях, указанных в приглашении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L=50м(463зв.)– 4шт, L=35м(325зв. – 1шт), класс D-3 по WT G-038/B, DIN 22252 (р.у. 1400 кН, минимальное число циклов до разрушения 120000),с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471 п.м.,</w:t>
            </w:r>
            <w:br/>
            <w:r>
              <w:rPr/>
              <w:t xml:space="preserve">126,467.04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1 201 п.м.,</w:t>
            </w:r>
            <w:br/>
            <w:r>
              <w:rPr/>
              <w:t xml:space="preserve">322,669.14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w:t>
            </w:r>
            <w:br/>
            <w:r>
              <w:rPr/>
              <w:t xml:space="preserve">L=50м(463зв.)– 3шт, L=5м(47зв.)– 2шт, L=35м(325зв. – 1шт),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391 п.м.,</w:t>
            </w:r>
            <w:br/>
            <w:r>
              <w:rPr/>
              <w:t xml:space="preserve">104,965.44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L=50м(463зв.)– 3шт,
</w:t>
            </w:r>
            <w:br/>
            <w:r>
              <w:rPr/>
              <w:t xml:space="preserve">L=5м(47зв.)– 2шт, L=35м(325зв. – 1шт),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391 п.м.,</w:t>
            </w:r>
            <w:br/>
            <w:r>
              <w:rPr/>
              <w:t xml:space="preserve">104,965.44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L=5м(47зв.)– 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1 221 п.м.,</w:t>
            </w:r>
            <w:br/>
            <w:r>
              <w:rPr/>
              <w:t xml:space="preserve">328,044.54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L=5м(47зв.)– 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1 221 п.м.,</w:t>
            </w:r>
            <w:br/>
            <w:r>
              <w:rPr/>
              <w:t xml:space="preserve">328,044.54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18 шт.,</w:t>
            </w:r>
            <w:br/>
            <w:r>
              <w:rPr/>
              <w:t xml:space="preserve">3,761.82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16 шт.,</w:t>
            </w:r>
            <w:br/>
            <w:r>
              <w:rPr/>
              <w:t xml:space="preserve">3,343.84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16 шт.,</w:t>
            </w:r>
            <w:br/>
            <w:r>
              <w:rPr/>
              <w:t xml:space="preserve">3,343.84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269 шт.,</w:t>
            </w:r>
            <w:br/>
            <w:r>
              <w:rPr/>
              <w:t xml:space="preserve">182,110.31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216 шт.,</w:t>
            </w:r>
            <w:br/>
            <w:r>
              <w:rPr/>
              <w:t xml:space="preserve">146,229.84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216 шт.,</w:t>
            </w:r>
            <w:br/>
            <w:r>
              <w:rPr/>
              <w:t xml:space="preserve">146,229.84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Звено специальное 30х185 962-58.1317</w:t>
            </w:r>
          </w:p>
        </w:tc>
        <w:tc>
          <w:tcPr>
            <w:tcW w:w="5100" w:type="dxa"/>
            <w:shd w:val="clear" w:fill="fdf5e8"/>
            <w:noWrap/>
          </w:tcPr>
          <w:p>
            <w:pPr>
              <w:ind w:left="113.47199999999999" w:right="113.47199999999999" w:firstLine="0" w:hanging="0"/>
              <w:spacing w:before="120" w:after="120"/>
            </w:pPr>
            <w:r>
              <w:rPr/>
              <w:t xml:space="preserve">1 000 шт.,</w:t>
            </w:r>
            <w:br/>
            <w:r>
              <w:rPr/>
              <w:t xml:space="preserve">111,500.00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bl>
    <w:p/>
    <w:p>
      <w:pPr>
        <w:ind w:left="113.47199999999999" w:right="113.47199999999999" w:firstLine="0" w:hanging="0"/>
        <w:spacing w:before="120" w:after="120"/>
      </w:pPr>
      <w:r>
        <w:rPr>
          <w:b w:val="1"/>
          <w:bCs w:val="1"/>
        </w:rPr>
        <w:t xml:space="preserve">Процедура закупки № 2026-1353171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колес либо их аналогов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Петкевич Наталия Александровна, (0225)72-40-15, ovk@agromash.by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колесо 13х18(13х18-00.00.010)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1,530,000.00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колесо 20.00х22.5 (20.00х22,5 - 00.00.030-20) или аналог</w:t>
            </w:r>
          </w:p>
        </w:tc>
        <w:tc>
          <w:tcPr>
            <w:tcW w:w="5100" w:type="dxa"/>
            <w:shd w:val="clear" w:fill="fdf5e8"/>
            <w:noWrap/>
          </w:tcPr>
          <w:p>
            <w:pPr>
              <w:ind w:left="113.47199999999999" w:right="113.47199999999999" w:firstLine="0" w:hanging="0"/>
              <w:spacing w:before="120" w:after="120"/>
            </w:pPr>
            <w:r>
              <w:rPr/>
              <w:t xml:space="preserve">800 шт.,</w:t>
            </w:r>
            <w:br/>
            <w:r>
              <w:rPr/>
              <w:t xml:space="preserve">508,800.00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колесо 20.00х22,5 (20.00х22,5-00.00.020-20) или аналог</w:t>
            </w:r>
          </w:p>
        </w:tc>
        <w:tc>
          <w:tcPr>
            <w:tcW w:w="5100" w:type="dxa"/>
            <w:shd w:val="clear" w:fill="fdf5e8"/>
            <w:noWrap/>
          </w:tcPr>
          <w:p>
            <w:pPr>
              <w:ind w:left="113.47199999999999" w:right="113.47199999999999" w:firstLine="0" w:hanging="0"/>
              <w:spacing w:before="120" w:after="120"/>
            </w:pPr>
            <w:r>
              <w:rPr/>
              <w:t xml:space="preserve">250 шт.,</w:t>
            </w:r>
            <w:br/>
            <w:r>
              <w:rPr/>
              <w:t xml:space="preserve">159,000.00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колесо 9.00х22.5(167.521.3101012-70)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105,367.08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колесо дисковое 457-508 (167.508-457.3101012-10)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646,919.32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колесо 24.00х22,5 или аналог</w:t>
            </w:r>
          </w:p>
        </w:tc>
        <w:tc>
          <w:tcPr>
            <w:tcW w:w="5100" w:type="dxa"/>
            <w:shd w:val="clear" w:fill="fdf5e8"/>
            <w:noWrap/>
          </w:tcPr>
          <w:p>
            <w:pPr>
              <w:ind w:left="113.47199999999999" w:right="113.47199999999999" w:firstLine="0" w:hanging="0"/>
              <w:spacing w:before="120" w:after="120"/>
            </w:pPr>
            <w:r>
              <w:rPr/>
              <w:t xml:space="preserve">800 шт.,</w:t>
            </w:r>
            <w:br/>
            <w:r>
              <w:rPr/>
              <w:t xml:space="preserve">392,000.00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колесо 6.00Fх16 (6.00Fх16-00.00.000-02)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14,280.00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колесо 6.00Fх16 (6.00Fх16-00.00.000-06)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856,800.00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колесо W8х16 (ПМТ.01.03.100-02)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50,400.00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колесо W8х16 (ПМТ.01.03.100-03)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колесо 16.00х22,5 (16.00х22,5-00.00.040-20)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189,120.00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bl>
    <w:p/>
    <w:p>
      <w:pPr>
        <w:ind w:left="113.47199999999999" w:right="113.47199999999999" w:firstLine="0" w:hanging="0"/>
        <w:spacing w:before="120" w:after="120"/>
      </w:pPr>
      <w:r>
        <w:rPr>
          <w:b w:val="1"/>
          <w:bCs w:val="1"/>
        </w:rPr>
        <w:t xml:space="preserve">Процедура закупки № 2026-1354321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электродвигатель ТАД72-4-БМУ1, или ДАТ-72В, или АТ72БУ1, или аналог - 2 лота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22 июля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электродвигатель ТАД72-4-БМУ1, или ДАТ-72В, или АТ72БУ1, или аналог</w:t>
            </w:r>
          </w:p>
        </w:tc>
        <w:tc>
          <w:tcPr>
            <w:tcW w:w="5100" w:type="dxa"/>
            <w:shd w:val="clear" w:fill="fdf5e8"/>
            <w:noWrap/>
          </w:tcPr>
          <w:p>
            <w:pPr>
              <w:ind w:left="113.47199999999999" w:right="113.47199999999999" w:firstLine="0" w:hanging="0"/>
              <w:spacing w:before="120" w:after="120"/>
            </w:pPr>
            <w:r>
              <w:rPr/>
              <w:t xml:space="preserve">128 шт.,</w:t>
            </w:r>
            <w:br/>
            <w:r>
              <w:rPr/>
              <w:t xml:space="preserve">4,023,705.60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покупателя с отнесением транспортных расходов на покупателя;
</w:t>
            </w:r>
            <w:br/>
            <w:r>
              <w:rPr/>
              <w:t xml:space="preserve">для нерезидентов Республики Беларусь: DAP – Республика Беларусь, г. Минск, ул. Переходная 64/4,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электродвигатель ТАД72-4-БМУ1, или ДАТ-72В, или АТ72БУ1, или аналог</w:t>
            </w:r>
          </w:p>
        </w:tc>
        <w:tc>
          <w:tcPr>
            <w:tcW w:w="5100" w:type="dxa"/>
            <w:shd w:val="clear" w:fill="fdf5e8"/>
            <w:noWrap/>
          </w:tcPr>
          <w:p>
            <w:pPr>
              <w:ind w:left="113.47199999999999" w:right="113.47199999999999" w:firstLine="0" w:hanging="0"/>
              <w:spacing w:before="120" w:after="120"/>
            </w:pPr>
            <w:r>
              <w:rPr/>
              <w:t xml:space="preserve">72 шт.,</w:t>
            </w:r>
            <w:br/>
            <w:r>
              <w:rPr/>
              <w:t xml:space="preserve">2,263,334.40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покупателя с отнесением транспортных расходов на покупателя;
</w:t>
            </w:r>
            <w:br/>
            <w:r>
              <w:rPr/>
              <w:t xml:space="preserve">для нерезидентов Республики Беларусь: DAP – Республика Беларусь, г. Минск, ул. Переходная 64/4,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27.11.24.700</w:t>
            </w:r>
          </w:p>
        </w:tc>
      </w:tr>
    </w:tbl>
    <w:p/>
    <w:p>
      <w:pPr>
        <w:ind w:left="113.47199999999999" w:right="113.47199999999999" w:firstLine="0" w:hanging="0"/>
        <w:spacing w:before="120" w:after="120"/>
      </w:pPr>
      <w:r>
        <w:rPr>
          <w:b w:val="1"/>
          <w:bCs w:val="1"/>
        </w:rPr>
        <w:t xml:space="preserve">Процедура закупки № 2026-1352525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Асфальтосмесительная установка, выбор поставщика предмета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5"
</w:t>
            </w:r>
            <w:br/>
            <w:r>
              <w:rPr/>
              <w:t xml:space="preserve">Республика Беларусь, г. Минск,  220113, ул. Лукьяновича, 4-253
</w:t>
            </w:r>
            <w:br/>
            <w:r>
              <w:rPr/>
              <w:t xml:space="preserve">  100219908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Шевченко Валерия shevchenko.v@dst5.by,8-017-388-66-06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наличие опыта в поставке аналогичных товаров (список контрактов на поставку аналогичного товара за последний год в Республике Беларусь);
- представление претендентами в приемлемые для организатора сроки полной и достоверной информации.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Организатор закупки безвозмездно представляет участнику документацию не позднее 1 рабочего дня с момента получения от участника письменного сообщения о своем согласии на участие в закупке. Документацию можно получить:
</w:t>
            </w:r>
            <w:br/>
            <w:r>
              <w:rPr/>
              <w:t xml:space="preserve">- нарочным под подпись представителя участника в листе регистрации, в рабочие дни с 08 часов 00 минут до 16 часов 00 минут по адресу: г. Минск, ул. Лукьяновича, 4-253;
</w:t>
            </w:r>
            <w:br/>
            <w:r>
              <w:rPr/>
              <w:t xml:space="preserve">- в электронном виде посредством электронной почты (om@dst5.by).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предоставляются в запечатанном конверте с указанием "Документы по процедуре закупки № __________. Не вскрывать до 11.00 13.07.2026" содержащие: полное наименование, сведения об организационно-правовой форме (для организации), фамилию, имя и отчество, паспортные данные (для физического лица, включая индивидуального предпринимателя), место нахождения (место жительства), адрес электронной почты (при наличии), номер контактного телефона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hanging="0"/>
              <w:spacing w:before="120" w:after="120"/>
            </w:pPr>
            <w:r>
              <w:rPr/>
              <w:t xml:space="preserve">1 шт.,</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поставщика /покупателя г. Минск или Минская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2026-1353480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Асфальтосмесительная установка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  500059129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Сечко Вячеслав Эдуардович, +375 152 663881, sechko.v@dst6.by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hanging="0"/>
              <w:spacing w:before="120" w:after="120"/>
            </w:pPr>
            <w:r>
              <w:rPr/>
              <w:t xml:space="preserve">1 шт.,</w:t>
            </w:r>
            <w:br/>
            <w:r>
              <w:rPr/>
              <w:t xml:space="preserve">4,956,000.00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2026-1354084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 8"
</w:t>
            </w:r>
            <w:br/>
            <w:r>
              <w:rPr/>
              <w:t xml:space="preserve">Республика Беларусь, г. Минск,  220020, ул. Пионерская, 37
</w:t>
            </w:r>
            <w:br/>
            <w:r>
              <w:rPr/>
              <w:t xml:space="preserve">  100067972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Цедрик Андрей Николаевич, телефон 87407409424, e-mail: smt8.konkurs@mail.ru;
</w:t>
            </w:r>
            <w:br/>
            <w:r>
              <w:rPr/>
              <w:t xml:space="preserve">по техническим вопросам: Куртенок Михаил Владимирович, телефон: +375-44-5712120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предлагающее асфальтосмесительную установку импортного производства из государств, товарам из которых в Республике Беларусь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из иных стран, товарам из которых предоставляется национальный режим в соответствии с международными договорами Республики Беларусь),  которое соответствует требованиям, установленным ОАО «СМТ № 8» в документации о закупке,  за исключением юридических или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Совета Министров Республики Беларусь от 15.03.2009 № 229 «О совершенствовании отношений в области закупок товаров (работ, услуг) за счет собственных средств» (далее - постановление № 229).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проверки квалификационных данных участник представляет следующие документы и сведения:
   копию свидетельства о государственной регистрации и копию Устава (листы, содержащие информацию о наименовании юридического лица, его месте нахождения и учредителях) со всеми изменениями и дополнениями (при наличии);
   подробное техническое описание предлагаемого к поставке товара с письменным подтверждением заводом-изготовителем технических параметров и сроков монтажа (с заверенной копией перевода);
   документы и информация, подтверждающие возможность поставщика обеспечить на территории Республики Беларусь гарантийное и техническое обслуживание предлагаемых к поставке товаров, их ремонт в гарантийный и постгарантийный периоды в течение не более 7 дней;
   подтверждение того, что участник является официальным торговым представителем, реализующим товары в соответствии с договорами (соглашениями) с производителем, если участником будут предлагаться товары, не производимые им;
копию декларации о соответствии или сертификат соответствия товаров или письменное обязательство представить данную декларацию или сертификат до момента поставки товара (в случаях, установленных законодательством). Подтверждение соответствия осуществляется на весь перечень закупаемого товара, в соответствии с техническим регламентом Республики Беларусь или представление письменного разъяснения, что предлагаемый товар не подлежит обязательному декларированию или сертификации на соответствующие товары;
   заявление:
Для резидентов Республики Беларусь - об отсутствии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для нерезидентов Республики Беларусь - документ об отсутствии у юридического лица или индивидуального предпринимателя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о том, что юридическое или физическое лицо, в том числе индивидуальный предприниматель, не включено в список поставщиков (подрядчиков, исполнителей), временно не допускаемых к участию в процедурах закупок;
о том, что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оказывали и (или) не оказывают заказчику (организатору) услуги по организации и проведению настоящей процедуры закупки, в том числе по консультированию, а также формированию требований к предмету закупки и (или) подготовке заключения по рассмотрению, оценке и сравнению предложений;
о том, что юридическое лицо или индивидуальный предприниматель не являются заказчиком (организатором) настоящей процедуры закупки;
о том, что физическое лицо не является работником заказчика (организатора);
о том, что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о том, что в отношении юридического лица или индивидуального предпринимателя не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вправе:
</w:t>
            </w:r>
            <w:br/>
            <w:r>
              <w:rPr/>
              <w:t xml:space="preserve"> отклонить все предложения до выбора поставщика:
</w:t>
            </w:r>
            <w:br/>
            <w:r>
              <w:rPr/>
              <w:t xml:space="preserve">При отклонении всех предложений до принятия решения о выборе поставщика, Заказчик не несет никакой ответственности перед предоставившими предложения претендентами. Уведомления об отклонении всех предложений направляются представившим эти предложения претендентам;
</w:t>
            </w:r>
            <w:br/>
            <w:r>
              <w:rPr/>
              <w:t xml:space="preserve">отменить процедуру закупки на любом этапе ее проведения в случаях отсутствия финансирования, утраты необходимости приобретения товаров (работ, услуг), возникновения необходимости изменения предмета закупки и (или) требований к квалификационным данным участников процедуры закупки;
</w:t>
            </w:r>
            <w:br/>
            <w:r>
              <w:rPr/>
              <w:t xml:space="preserve">до оценки предложений участников провести с ними переговоры по снижению цен представленных предложений. </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получена заинтересованными организациями по электронной почте, факсимильной связи или по месту нахождения Заказчика на основании письменной заявки на фирменном бланке, с указанием адреса электронной почты, факса, направленной Заказчику по адресу: 220020, г. Минск, ул. Пионерская, 37, или на адрес электронной почты: smt8.konkurs@mail.ru.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должны быть представлены по адресу: 220020, г. Минск, ул. Пионерская, 37, ОАО «СМТ № 8». Предложение может быть направлено почтой или доставлено курьером. В случае доставки курьером предложения принимаются в рабочие дни с 08:30 до 12:30 и с 13:00 до 17.00 (по местному времени).
</w:t>
            </w:r>
            <w:br/>
            <w:r>
              <w:rPr/>
              <w:t xml:space="preserve">ОБЯЗАТЕЛЬНО сопроводительное письмо (НЕ ВЛОЖЕННОЕ В ЗАПЕЧАТАННЫЙ КОНВЕРТ) о направлении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 циклического действия в модульном контейнерном исполнении</w:t>
            </w:r>
          </w:p>
        </w:tc>
        <w:tc>
          <w:tcPr>
            <w:tcW w:w="5100" w:type="dxa"/>
            <w:shd w:val="clear" w:fill="fdf5e8"/>
            <w:noWrap/>
          </w:tcPr>
          <w:p>
            <w:pPr>
              <w:ind w:left="113.47199999999999" w:right="113.47199999999999" w:firstLine="0" w:hanging="0"/>
              <w:spacing w:before="120" w:after="120"/>
            </w:pPr>
            <w:r>
              <w:rPr/>
              <w:t xml:space="preserve">1 ед.,</w:t>
            </w:r>
            <w:br/>
            <w:r>
              <w:rPr/>
              <w:t xml:space="preserve">5,500,000.00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АБЗ филиала «ДСУ № 64»: г. Жодино, ул. Зеленоборская,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2026-1355119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Горшкова Елена, + 375 222 71 37 29, dst3.zakupki@dst-3.by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прикреплены к данной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только в запечатанных конвертах почтой или нарочно по адресу: г. Могилев, ул. Космонавтов,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 - машина для смешивания минеральных веществ с битумом</w:t>
            </w:r>
          </w:p>
        </w:tc>
        <w:tc>
          <w:tcPr>
            <w:tcW w:w="5100" w:type="dxa"/>
            <w:shd w:val="clear" w:fill="fdf5e8"/>
            <w:noWrap/>
          </w:tcPr>
          <w:p>
            <w:pPr>
              <w:ind w:left="113.47199999999999" w:right="113.47199999999999" w:firstLine="0" w:hanging="0"/>
              <w:spacing w:before="120" w:after="120"/>
            </w:pPr>
            <w:r>
              <w:rPr/>
              <w:t xml:space="preserve">2 ед.,</w:t>
            </w:r>
            <w:br/>
            <w:r>
              <w:rPr/>
              <w:t xml:space="preserve">8,228,000.00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«ДСТ №3», г. Кричев, ул. Комсомольская, 126 (согласно DDР (для резидентов РБ и ЕвразЭС ) и CIP (для иных претендентов) места назначения) (1 единица);
</w:t>
            </w:r>
            <w:br/>
            <w:r>
              <w:rPr/>
              <w:t xml:space="preserve">ОАО «ДСТ №3», г. Могилев, Гомельское шоссе, 3 км (согласно DDР (для резидентов РБ и ЕвразЭС ) и CIP (для иных претендентов) места назначения) (1 единица);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2026-1353686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тягового электрооборудования в 2026 году - I квартале 2027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 шт.,</w:t>
            </w:r>
            <w:br/>
            <w:r>
              <w:rPr/>
              <w:t xml:space="preserve">60,000,000.00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27.11.26.700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48 шт.,</w:t>
            </w:r>
            <w:br/>
            <w:r>
              <w:rPr/>
              <w:t xml:space="preserve">250,000,000.00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27.11.10.800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40 шт.,</w:t>
            </w:r>
            <w:br/>
            <w:r>
              <w:rPr/>
              <w:t xml:space="preserve">200,000,000.00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27.11.26.700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77 шт.,</w:t>
            </w:r>
            <w:br/>
            <w:r>
              <w:rPr/>
              <w:t xml:space="preserve">450,000,000.00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27.11.10.800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36 шт.,</w:t>
            </w:r>
            <w:br/>
            <w:r>
              <w:rPr/>
              <w:t xml:space="preserve">200,000,000.00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27.11.26.500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36 шт.,</w:t>
            </w:r>
            <w:br/>
            <w:r>
              <w:rPr/>
              <w:t xml:space="preserve">200,000,000.00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27.11.25.300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10 шт.,</w:t>
            </w:r>
            <w:br/>
            <w:r>
              <w:rPr/>
              <w:t xml:space="preserve">250,000,000.00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27.12.40.900</w:t>
            </w:r>
          </w:p>
        </w:tc>
      </w:tr>
    </w:tbl>
    <w:p/>
    <w:p>
      <w:pPr>
        <w:ind w:left="113.47199999999999" w:right="113.47199999999999" w:firstLine="0" w:hanging="0"/>
        <w:spacing w:before="120" w:after="120"/>
      </w:pPr>
      <w:r>
        <w:rPr>
          <w:b w:val="1"/>
          <w:bCs w:val="1"/>
        </w:rPr>
        <w:t xml:space="preserve">Процедура закупки № 2026-1353712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двигателей и колес к ним во II полугодии 2026 года - I квартале 2027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760 шт.,</w:t>
            </w:r>
            <w:br/>
            <w:r>
              <w:rPr/>
              <w:t xml:space="preserve">200,000,000.00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27.11.10.500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760 шт.,</w:t>
            </w:r>
            <w:br/>
            <w:r>
              <w:rPr/>
              <w:t xml:space="preserve">20,000,000.00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28.25.20.700</w:t>
            </w:r>
          </w:p>
        </w:tc>
      </w:tr>
    </w:tbl>
    <w:p/>
    <w:p>
      <w:pPr>
        <w:ind w:left="113.47199999999999" w:right="113.47199999999999" w:firstLine="0" w:hanging="0"/>
        <w:spacing w:before="120" w:after="120"/>
      </w:pPr>
      <w:r>
        <w:rPr>
          <w:b w:val="1"/>
          <w:bCs w:val="1"/>
        </w:rPr>
        <w:t xml:space="preserve">Процедура закупки № 2026-1353897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Кольцо внутрен. подшипника IR20Х25Х26,5 (или аналог)</w:t>
            </w:r>
          </w:p>
        </w:tc>
        <w:tc>
          <w:tcPr>
            <w:tcW w:w="5100" w:type="dxa"/>
            <w:shd w:val="clear" w:fill="fdf5e8"/>
            <w:noWrap/>
          </w:tcPr>
          <w:p>
            <w:pPr>
              <w:ind w:left="113.47199999999999" w:right="113.47199999999999" w:firstLine="0" w:hanging="0"/>
              <w:spacing w:before="120" w:after="120"/>
            </w:pPr>
            <w:r>
              <w:rPr/>
              <w:t xml:space="preserve">15 000 шт.,</w:t>
            </w:r>
            <w:br/>
            <w:r>
              <w:rPr/>
              <w:t xml:space="preserve">127,000.00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КОРПУС PF 52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Корпус PFD 52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Корпус PFD 62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Корпус PFD 72 (или аналог)</w:t>
            </w:r>
          </w:p>
        </w:tc>
        <w:tc>
          <w:tcPr>
            <w:tcW w:w="5100" w:type="dxa"/>
            <w:shd w:val="clear" w:fill="fdf5e8"/>
            <w:noWrap/>
          </w:tcPr>
          <w:p>
            <w:pPr>
              <w:ind w:left="113.47199999999999" w:right="113.47199999999999" w:firstLine="0" w:hanging="0"/>
              <w:spacing w:before="120" w:after="120"/>
            </w:pPr>
            <w:r>
              <w:rPr/>
              <w:t xml:space="preserve">2 700 шт.,</w:t>
            </w:r>
            <w:br/>
            <w:r>
              <w:rPr/>
              <w:t xml:space="preserve">52,500.00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Корпус PFT 52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16015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17,100.00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16022/C3 (или аналог)</w:t>
            </w:r>
          </w:p>
        </w:tc>
        <w:tc>
          <w:tcPr>
            <w:tcW w:w="5100" w:type="dxa"/>
            <w:shd w:val="clear" w:fill="fdf5e8"/>
            <w:noWrap/>
          </w:tcPr>
          <w:p>
            <w:pPr>
              <w:ind w:left="113.47199999999999" w:right="113.47199999999999" w:firstLine="0" w:hanging="0"/>
              <w:spacing w:before="120" w:after="120"/>
            </w:pPr>
            <w:r>
              <w:rPr/>
              <w:t xml:space="preserve">810 шт.,</w:t>
            </w:r>
            <w:br/>
            <w:r>
              <w:rPr/>
              <w:t xml:space="preserve">346,500.00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16026/C3 (или аналог)</w:t>
            </w:r>
          </w:p>
        </w:tc>
        <w:tc>
          <w:tcPr>
            <w:tcW w:w="5100" w:type="dxa"/>
            <w:shd w:val="clear" w:fill="fdf5e8"/>
            <w:noWrap/>
          </w:tcPr>
          <w:p>
            <w:pPr>
              <w:ind w:left="113.47199999999999" w:right="113.47199999999999" w:firstLine="0" w:hanging="0"/>
              <w:spacing w:before="120" w:after="120"/>
            </w:pPr>
            <w:r>
              <w:rPr/>
              <w:t xml:space="preserve">210 шт.,</w:t>
            </w:r>
            <w:br/>
            <w:r>
              <w:rPr/>
              <w:t xml:space="preserve">49,500.00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16028/C3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443,000.00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2209E-2RS1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22208E (или аналог)</w:t>
            </w:r>
          </w:p>
        </w:tc>
        <w:tc>
          <w:tcPr>
            <w:tcW w:w="5100" w:type="dxa"/>
            <w:shd w:val="clear" w:fill="fdf5e8"/>
            <w:noWrap/>
          </w:tcPr>
          <w:p>
            <w:pPr>
              <w:ind w:left="113.47199999999999" w:right="113.47199999999999" w:firstLine="0" w:hanging="0"/>
              <w:spacing w:before="120" w:after="120"/>
            </w:pPr>
            <w:r>
              <w:rPr/>
              <w:t xml:space="preserve">2 200 шт.,</w:t>
            </w:r>
            <w:br/>
            <w:r>
              <w:rPr/>
              <w:t xml:space="preserve">570,500.00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22209E (или аналог)</w:t>
            </w:r>
          </w:p>
        </w:tc>
        <w:tc>
          <w:tcPr>
            <w:tcW w:w="5100" w:type="dxa"/>
            <w:shd w:val="clear" w:fill="fdf5e8"/>
            <w:noWrap/>
          </w:tcPr>
          <w:p>
            <w:pPr>
              <w:ind w:left="113.47199999999999" w:right="113.47199999999999" w:firstLine="0" w:hanging="0"/>
              <w:spacing w:before="120" w:after="120"/>
            </w:pPr>
            <w:r>
              <w:rPr/>
              <w:t xml:space="preserve">350 шт.,</w:t>
            </w:r>
            <w:br/>
            <w:r>
              <w:rPr/>
              <w:t xml:space="preserve">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22212E/C3 (или аналог)</w:t>
            </w:r>
          </w:p>
        </w:tc>
        <w:tc>
          <w:tcPr>
            <w:tcW w:w="5100" w:type="dxa"/>
            <w:shd w:val="clear" w:fill="fdf5e8"/>
            <w:noWrap/>
          </w:tcPr>
          <w:p>
            <w:pPr>
              <w:ind w:left="113.47199999999999" w:right="113.47199999999999" w:firstLine="0" w:hanging="0"/>
              <w:spacing w:before="120" w:after="120"/>
            </w:pPr>
            <w:r>
              <w:rPr/>
              <w:t xml:space="preserve">900 шт.,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22220E/C3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Втулка закрепительная H320 (или аналог)
</w:t>
            </w:r>
            <w:br/>
            <w:r>
              <w:rPr/>
              <w:t xml:space="preserve">ПОДШИПНИК 22220EK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22312E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56,400.00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Подшипник 3205ATN9 (или аналог)</w:t>
            </w:r>
          </w:p>
        </w:tc>
        <w:tc>
          <w:tcPr>
            <w:tcW w:w="5100" w:type="dxa"/>
            <w:shd w:val="clear" w:fill="fdf5e8"/>
            <w:noWrap/>
          </w:tcPr>
          <w:p>
            <w:pPr>
              <w:ind w:left="113.47199999999999" w:right="113.47199999999999" w:firstLine="0" w:hanging="0"/>
              <w:spacing w:before="120" w:after="120"/>
            </w:pPr>
            <w:r>
              <w:rPr/>
              <w:t xml:space="preserve">2 900 шт.,</w:t>
            </w:r>
            <w:br/>
            <w:r>
              <w:rPr/>
              <w:t xml:space="preserve">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Подшипник 3206A (или аналог)</w:t>
            </w:r>
          </w:p>
        </w:tc>
        <w:tc>
          <w:tcPr>
            <w:tcW w:w="5100" w:type="dxa"/>
            <w:shd w:val="clear" w:fill="fdf5e8"/>
            <w:noWrap/>
          </w:tcPr>
          <w:p>
            <w:pPr>
              <w:ind w:left="113.47199999999999" w:right="113.47199999999999" w:firstLine="0" w:hanging="0"/>
              <w:spacing w:before="120" w:after="120"/>
            </w:pPr>
            <w:r>
              <w:rPr/>
              <w:t xml:space="preserve">3 600 шт.,</w:t>
            </w:r>
            <w:br/>
            <w:r>
              <w:rPr/>
              <w:t xml:space="preserve">2,215,000.00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Подшипник 3208A-2RS1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434,000.00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Подшипник 32938 (или аналог)</w:t>
            </w:r>
          </w:p>
        </w:tc>
        <w:tc>
          <w:tcPr>
            <w:tcW w:w="5100" w:type="dxa"/>
            <w:shd w:val="clear" w:fill="fdf5e8"/>
            <w:noWrap/>
          </w:tcPr>
          <w:p>
            <w:pPr>
              <w:ind w:left="113.47199999999999" w:right="113.47199999999999" w:firstLine="0" w:hanging="0"/>
              <w:spacing w:before="120" w:after="120"/>
            </w:pPr>
            <w:r>
              <w:rPr/>
              <w:t xml:space="preserve">40 шт.,</w:t>
            </w:r>
            <w:br/>
            <w:r>
              <w:rPr/>
              <w:t xml:space="preserve">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ПОДШИПНИК 4208A (или аналог)</w:t>
            </w:r>
          </w:p>
        </w:tc>
        <w:tc>
          <w:tcPr>
            <w:tcW w:w="5100" w:type="dxa"/>
            <w:shd w:val="clear" w:fill="fdf5e8"/>
            <w:noWrap/>
          </w:tcPr>
          <w:p>
            <w:pPr>
              <w:ind w:left="113.47199999999999" w:right="113.47199999999999" w:firstLine="0" w:hanging="0"/>
              <w:spacing w:before="120" w:after="120"/>
            </w:pPr>
            <w:r>
              <w:rPr/>
              <w:t xml:space="preserve">650 шт.,</w:t>
            </w:r>
            <w:br/>
            <w:r>
              <w:rPr/>
              <w:t xml:space="preserve">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Подшипник 6005-2RSH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Подшипник 6006 (или аналог)</w:t>
            </w:r>
          </w:p>
        </w:tc>
        <w:tc>
          <w:tcPr>
            <w:tcW w:w="5100" w:type="dxa"/>
            <w:shd w:val="clear" w:fill="fdf5e8"/>
            <w:noWrap/>
          </w:tcPr>
          <w:p>
            <w:pPr>
              <w:ind w:left="113.47199999999999" w:right="113.47199999999999" w:firstLine="0" w:hanging="0"/>
              <w:spacing w:before="120" w:after="120"/>
            </w:pPr>
            <w:r>
              <w:rPr/>
              <w:t xml:space="preserve">10 500 шт.,</w:t>
            </w:r>
            <w:br/>
            <w:r>
              <w:rPr/>
              <w:t xml:space="preserve">80,200.00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Подшипник 6016-2RS1 (или аналог)</w:t>
            </w:r>
          </w:p>
        </w:tc>
        <w:tc>
          <w:tcPr>
            <w:tcW w:w="5100" w:type="dxa"/>
            <w:shd w:val="clear" w:fill="fdf5e8"/>
            <w:noWrap/>
          </w:tcPr>
          <w:p>
            <w:pPr>
              <w:ind w:left="113.47199999999999" w:right="113.47199999999999" w:firstLine="0" w:hanging="0"/>
              <w:spacing w:before="120" w:after="120"/>
            </w:pPr>
            <w:r>
              <w:rPr/>
              <w:t xml:space="preserve">700 шт.,</w:t>
            </w:r>
            <w:br/>
            <w:r>
              <w:rPr/>
              <w:t xml:space="preserve">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ПОДШИПНИК 6018-2RS1 (или аналог)</w:t>
            </w:r>
          </w:p>
        </w:tc>
        <w:tc>
          <w:tcPr>
            <w:tcW w:w="5100" w:type="dxa"/>
            <w:shd w:val="clear" w:fill="fdf5e8"/>
            <w:noWrap/>
          </w:tcPr>
          <w:p>
            <w:pPr>
              <w:ind w:left="113.47199999999999" w:right="113.47199999999999" w:firstLine="0" w:hanging="0"/>
              <w:spacing w:before="120" w:after="120"/>
            </w:pPr>
            <w:r>
              <w:rPr/>
              <w:t xml:space="preserve">3 100 шт.,</w:t>
            </w:r>
            <w:br/>
            <w:r>
              <w:rPr/>
              <w:t xml:space="preserve">365,000.00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ПОДШИПНИК 6020-2RS1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Подшипник 61811-2RS1 (или аналог)</w:t>
            </w:r>
          </w:p>
        </w:tc>
        <w:tc>
          <w:tcPr>
            <w:tcW w:w="5100" w:type="dxa"/>
            <w:shd w:val="clear" w:fill="fdf5e8"/>
            <w:noWrap/>
          </w:tcPr>
          <w:p>
            <w:pPr>
              <w:ind w:left="113.47199999999999" w:right="113.47199999999999" w:firstLine="0" w:hanging="0"/>
              <w:spacing w:before="120" w:after="120"/>
            </w:pPr>
            <w:r>
              <w:rPr/>
              <w:t xml:space="preserve">5 200 шт.,</w:t>
            </w:r>
            <w:br/>
            <w:r>
              <w:rPr/>
              <w:t xml:space="preserve">223,500.00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Подшипник 6206-2RS1/C3 (или аналог)</w:t>
            </w:r>
          </w:p>
        </w:tc>
        <w:tc>
          <w:tcPr>
            <w:tcW w:w="5100" w:type="dxa"/>
            <w:shd w:val="clear" w:fill="fdf5e8"/>
            <w:noWrap/>
          </w:tcPr>
          <w:p>
            <w:pPr>
              <w:ind w:left="113.47199999999999" w:right="113.47199999999999" w:firstLine="0" w:hanging="0"/>
              <w:spacing w:before="120" w:after="120"/>
            </w:pPr>
            <w:r>
              <w:rPr/>
              <w:t xml:space="preserve">2 300 шт.,</w:t>
            </w:r>
            <w:br/>
            <w:r>
              <w:rPr/>
              <w:t xml:space="preserve">58,500.00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Подшипник 6208 NR (или аналог)</w:t>
            </w:r>
          </w:p>
        </w:tc>
        <w:tc>
          <w:tcPr>
            <w:tcW w:w="5100" w:type="dxa"/>
            <w:shd w:val="clear" w:fill="fdf5e8"/>
            <w:noWrap/>
          </w:tcPr>
          <w:p>
            <w:pPr>
              <w:ind w:left="113.47199999999999" w:right="113.47199999999999" w:firstLine="0" w:hanging="0"/>
              <w:spacing w:before="120" w:after="120"/>
            </w:pPr>
            <w:r>
              <w:rPr/>
              <w:t xml:space="preserve">2 600 шт.,</w:t>
            </w:r>
            <w:br/>
            <w:r>
              <w:rPr/>
              <w:t xml:space="preserve">50,500.00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Подшипник 6210-2RS1/C3 (или аналог)</w:t>
            </w:r>
          </w:p>
        </w:tc>
        <w:tc>
          <w:tcPr>
            <w:tcW w:w="5100" w:type="dxa"/>
            <w:shd w:val="clear" w:fill="fdf5e8"/>
            <w:noWrap/>
          </w:tcPr>
          <w:p>
            <w:pPr>
              <w:ind w:left="113.47199999999999" w:right="113.47199999999999" w:firstLine="0" w:hanging="0"/>
              <w:spacing w:before="120" w:after="120"/>
            </w:pPr>
            <w:r>
              <w:rPr/>
              <w:t xml:space="preserve">3 600 шт.,</w:t>
            </w:r>
            <w:br/>
            <w:r>
              <w:rPr/>
              <w:t xml:space="preserve">146,100.00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Подшипник 6211 (или аналог)</w:t>
            </w:r>
          </w:p>
        </w:tc>
        <w:tc>
          <w:tcPr>
            <w:tcW w:w="5100" w:type="dxa"/>
            <w:shd w:val="clear" w:fill="fdf5e8"/>
            <w:noWrap/>
          </w:tcPr>
          <w:p>
            <w:pPr>
              <w:ind w:left="113.47199999999999" w:right="113.47199999999999" w:firstLine="0" w:hanging="0"/>
              <w:spacing w:before="120" w:after="120"/>
            </w:pPr>
            <w:r>
              <w:rPr/>
              <w:t xml:space="preserve">2 300 шт.,</w:t>
            </w:r>
            <w:br/>
            <w:r>
              <w:rPr/>
              <w:t xml:space="preserve">87,100.00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Подшипник 6211-2RS1 (или аналог)</w:t>
            </w:r>
          </w:p>
        </w:tc>
        <w:tc>
          <w:tcPr>
            <w:tcW w:w="5100" w:type="dxa"/>
            <w:shd w:val="clear" w:fill="fdf5e8"/>
            <w:noWrap/>
          </w:tcPr>
          <w:p>
            <w:pPr>
              <w:ind w:left="113.47199999999999" w:right="113.47199999999999" w:firstLine="0" w:hanging="0"/>
              <w:spacing w:before="120" w:after="120"/>
            </w:pPr>
            <w:r>
              <w:rPr/>
              <w:t xml:space="preserve">3 300 шт.,</w:t>
            </w:r>
            <w:br/>
            <w:r>
              <w:rPr/>
              <w:t xml:space="preserve">101,800.00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Подшипник 6214 (или аналог)</w:t>
            </w:r>
          </w:p>
        </w:tc>
        <w:tc>
          <w:tcPr>
            <w:tcW w:w="5100" w:type="dxa"/>
            <w:shd w:val="clear" w:fill="fdf5e8"/>
            <w:noWrap/>
          </w:tcPr>
          <w:p>
            <w:pPr>
              <w:ind w:left="113.47199999999999" w:right="113.47199999999999" w:firstLine="0" w:hanging="0"/>
              <w:spacing w:before="120" w:after="120"/>
            </w:pPr>
            <w:r>
              <w:rPr/>
              <w:t xml:space="preserve">2 100 шт.,</w:t>
            </w:r>
            <w:br/>
            <w:r>
              <w:rPr/>
              <w:t xml:space="preserve">84,200.00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Подшипник 6214-2RS1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12,100.00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Подшипник 6215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42,600.00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Подшипник 6217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39,600.00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ПОДШИПНИК 6312-2RS1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329,000.00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Подшипник 6412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42,500.00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Подшипник ARZ 14 70 96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86,700.00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ПОДШИПНИК HCB71915-C-T-P4S-UL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28,500.00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Подшипник HK2538 (или аналог)</w:t>
            </w:r>
          </w:p>
        </w:tc>
        <w:tc>
          <w:tcPr>
            <w:tcW w:w="5100" w:type="dxa"/>
            <w:shd w:val="clear" w:fill="fdf5e8"/>
            <w:noWrap/>
          </w:tcPr>
          <w:p>
            <w:pPr>
              <w:ind w:left="113.47199999999999" w:right="113.47199999999999" w:firstLine="0" w:hanging="0"/>
              <w:spacing w:before="120" w:after="120"/>
            </w:pPr>
            <w:r>
              <w:rPr/>
              <w:t xml:space="preserve">6 600 шт.,</w:t>
            </w:r>
            <w:br/>
            <w:r>
              <w:rPr/>
              <w:t xml:space="preserve">188,000.00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Подшипник HR32916J (или аналог)</w:t>
            </w:r>
          </w:p>
        </w:tc>
        <w:tc>
          <w:tcPr>
            <w:tcW w:w="5100" w:type="dxa"/>
            <w:shd w:val="clear" w:fill="fdf5e8"/>
            <w:noWrap/>
          </w:tcPr>
          <w:p>
            <w:pPr>
              <w:ind w:left="113.47199999999999" w:right="113.47199999999999" w:firstLine="0" w:hanging="0"/>
              <w:spacing w:before="120" w:after="120"/>
            </w:pPr>
            <w:r>
              <w:rPr/>
              <w:t xml:space="preserve">700 шт.,</w:t>
            </w:r>
            <w:br/>
            <w:r>
              <w:rPr/>
              <w:t xml:space="preserve">225,500.00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Подшипник NJ209C3 (или аналог)</w:t>
            </w:r>
          </w:p>
        </w:tc>
        <w:tc>
          <w:tcPr>
            <w:tcW w:w="5100" w:type="dxa"/>
            <w:shd w:val="clear" w:fill="fdf5e8"/>
            <w:noWrap/>
          </w:tcPr>
          <w:p>
            <w:pPr>
              <w:ind w:left="113.47199999999999" w:right="113.47199999999999" w:firstLine="0" w:hanging="0"/>
              <w:spacing w:before="120" w:after="120"/>
            </w:pPr>
            <w:r>
              <w:rPr/>
              <w:t xml:space="preserve">210 шт.,</w:t>
            </w:r>
            <w:br/>
            <w:r>
              <w:rPr/>
              <w:t xml:space="preserve">24,100.00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Подшипник NJ2214ECJ (или аналог)</w:t>
            </w:r>
          </w:p>
        </w:tc>
        <w:tc>
          <w:tcPr>
            <w:tcW w:w="5100" w:type="dxa"/>
            <w:shd w:val="clear" w:fill="fdf5e8"/>
            <w:noWrap/>
          </w:tcPr>
          <w:p>
            <w:pPr>
              <w:ind w:left="113.47199999999999" w:right="113.47199999999999" w:firstLine="0" w:hanging="0"/>
              <w:spacing w:before="120" w:after="120"/>
            </w:pPr>
            <w:r>
              <w:rPr/>
              <w:t xml:space="preserve">270 шт.,</w:t>
            </w:r>
            <w:br/>
            <w:r>
              <w:rPr/>
              <w:t xml:space="preserve">66,600.00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Подшипник NJ2215ECJ (или аналог)</w:t>
            </w:r>
          </w:p>
        </w:tc>
        <w:tc>
          <w:tcPr>
            <w:tcW w:w="5100" w:type="dxa"/>
            <w:shd w:val="clear" w:fill="fdf5e8"/>
            <w:noWrap/>
          </w:tcPr>
          <w:p>
            <w:pPr>
              <w:ind w:left="113.47199999999999" w:right="113.47199999999999" w:firstLine="0" w:hanging="0"/>
              <w:spacing w:before="120" w:after="120"/>
            </w:pPr>
            <w:r>
              <w:rPr/>
              <w:t xml:space="preserve">20 шт.,</w:t>
            </w:r>
            <w:br/>
            <w:r>
              <w:rPr/>
              <w:t xml:space="preserve">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Подшипник NJ308ECJ (или аналог)</w:t>
            </w:r>
          </w:p>
        </w:tc>
        <w:tc>
          <w:tcPr>
            <w:tcW w:w="5100" w:type="dxa"/>
            <w:shd w:val="clear" w:fill="fdf5e8"/>
            <w:noWrap/>
          </w:tcPr>
          <w:p>
            <w:pPr>
              <w:ind w:left="113.47199999999999" w:right="113.47199999999999" w:firstLine="0" w:hanging="0"/>
              <w:spacing w:before="120" w:after="120"/>
            </w:pPr>
            <w:r>
              <w:rPr/>
              <w:t xml:space="preserve">2 500 шт.,</w:t>
            </w:r>
            <w:br/>
            <w:r>
              <w:rPr/>
              <w:t xml:space="preserve">167,400.00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ПОДШИПНИК NJ310ECJ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188,100.00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ПОДШИПНИК NU1015ML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147,600.00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Подшипник NU1016 (или аналог)</w:t>
            </w:r>
          </w:p>
        </w:tc>
        <w:tc>
          <w:tcPr>
            <w:tcW w:w="5100" w:type="dxa"/>
            <w:shd w:val="clear" w:fill="fdf5e8"/>
            <w:noWrap/>
          </w:tcPr>
          <w:p>
            <w:pPr>
              <w:ind w:left="113.47199999999999" w:right="113.47199999999999" w:firstLine="0" w:hanging="0"/>
              <w:spacing w:before="120" w:after="120"/>
            </w:pPr>
            <w:r>
              <w:rPr/>
              <w:t xml:space="preserve">210 шт.,</w:t>
            </w:r>
            <w:br/>
            <w:r>
              <w:rPr/>
              <w:t xml:space="preserve">98,500.00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Подшипник K18X25X22 (или аналог)</w:t>
            </w:r>
          </w:p>
        </w:tc>
        <w:tc>
          <w:tcPr>
            <w:tcW w:w="5100" w:type="dxa"/>
            <w:shd w:val="clear" w:fill="fdf5e8"/>
            <w:noWrap/>
          </w:tcPr>
          <w:p>
            <w:pPr>
              <w:ind w:left="113.47199999999999" w:right="113.47199999999999" w:firstLine="0" w:hanging="0"/>
              <w:spacing w:before="120" w:after="120"/>
            </w:pPr>
            <w:r>
              <w:rPr/>
              <w:t xml:space="preserve">3 600 шт.,</w:t>
            </w:r>
            <w:br/>
            <w:r>
              <w:rPr/>
              <w:t xml:space="preserve">112,500.00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Подшипник KB50-PP-AS (или аналог)</w:t>
            </w:r>
          </w:p>
        </w:tc>
        <w:tc>
          <w:tcPr>
            <w:tcW w:w="5100" w:type="dxa"/>
            <w:shd w:val="clear" w:fill="fdf5e8"/>
            <w:noWrap/>
          </w:tcPr>
          <w:p>
            <w:pPr>
              <w:ind w:left="113.47199999999999" w:right="113.47199999999999" w:firstLine="0" w:hanging="0"/>
              <w:spacing w:before="120" w:after="120"/>
            </w:pPr>
            <w:r>
              <w:rPr/>
              <w:t xml:space="preserve">450 шт.,</w:t>
            </w:r>
            <w:br/>
            <w:r>
              <w:rPr/>
              <w:t xml:space="preserve">218,300.00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Подшипник NKI20/20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291,000.00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Подшипник узел типа Y с корп.SYF 45 TF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21,700.00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Подшипник FYTB 30 TF (или аналог)</w:t>
            </w:r>
          </w:p>
        </w:tc>
        <w:tc>
          <w:tcPr>
            <w:tcW w:w="5100" w:type="dxa"/>
            <w:shd w:val="clear" w:fill="fdf5e8"/>
            <w:noWrap/>
          </w:tcPr>
          <w:p>
            <w:pPr>
              <w:ind w:left="113.47199999999999" w:right="113.47199999999999" w:firstLine="0" w:hanging="0"/>
              <w:spacing w:before="120" w:after="120"/>
            </w:pPr>
            <w:r>
              <w:rPr/>
              <w:t xml:space="preserve">40 шт.,</w:t>
            </w:r>
            <w:br/>
            <w:r>
              <w:rPr/>
              <w:t xml:space="preserve">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Ролик направляющий опорный 305801 C-2Z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2026-1354044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ободной продукции KEIMAX в 3-4 квартале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175 шт.,</w:t>
            </w:r>
            <w:br/>
            <w:r>
              <w:rPr/>
              <w:t xml:space="preserve">3,800,000.00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87 шт.,</w:t>
            </w:r>
            <w:br/>
            <w:r>
              <w:rPr/>
              <w:t xml:space="preserve">2,300,000.00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bl>
    <w:p/>
    <w:p>
      <w:pPr>
        <w:ind w:left="113.47199999999999" w:right="113.47199999999999" w:firstLine="0" w:hanging="0"/>
        <w:spacing w:before="120" w:after="120"/>
      </w:pPr>
      <w:r>
        <w:rPr>
          <w:b w:val="1"/>
          <w:bCs w:val="1"/>
        </w:rPr>
        <w:t xml:space="preserve">Процедура закупки № 2026-1354270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машинокомплектов BMG М7 (М5Plus),BMG M5LWB</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"Брестмаш"
</w:t>
            </w:r>
            <w:br/>
            <w:r>
              <w:rPr/>
              <w:t xml:space="preserve">Республика Беларусь, Брестская обл., г. Брест, 224002, ул. Суворова, д.21В
</w:t>
            </w:r>
            <w:br/>
            <w:r>
              <w:rPr/>
              <w:t xml:space="preserve">  200274559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Антипова Ирина Викторовна,
</w:t>
            </w:r>
            <w:br/>
            <w:r>
              <w:rPr/>
              <w:t xml:space="preserve">моб. +375 33 375 75 83,
</w:t>
            </w:r>
            <w:br/>
            <w:r>
              <w:rPr/>
              <w:t xml:space="preserve">e-mail: omts@bmz.by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задание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Коммерческие предложения принимаются в срок по 15.07.2026 г. до 16.30 и могут быть отправлены по адресу: г. Брест, ул. Суворова 21В с пометкой «Конкурс» для отдела ОМТС, либо по электронной почте omts@bmz.by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Коммерческие предложения принимаются в срок по 15.07.2026 г. до 16.30 и могут быть отправлены по адресу: г. Брест, ул. Суворова 21В с пометкой «Конкурс» для отдела ОМТС, либо по электронной почте omts@bmz.by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Машинокомплект М7 (М5Plus) – 20 шт.</w:t>
            </w:r>
          </w:p>
        </w:tc>
        <w:tc>
          <w:tcPr>
            <w:tcW w:w="5100" w:type="dxa"/>
            <w:shd w:val="clear" w:fill="fdf5e8"/>
            <w:noWrap/>
          </w:tcPr>
          <w:p>
            <w:pPr>
              <w:ind w:left="113.47199999999999" w:right="113.47199999999999" w:firstLine="0" w:hanging="0"/>
              <w:spacing w:before="120" w:after="120"/>
            </w:pPr>
            <w:r>
              <w:rPr/>
              <w:t xml:space="preserve">20 шт.,</w:t>
            </w:r>
            <w:br/>
            <w:r>
              <w:rPr/>
              <w:t xml:space="preserve">700,500.00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«Брестмаш» г. Брест, ул. Суворова, 21В; условия поставки – указывается участником в коммерческом предложении, согласно Инкотермс 2020. Период поставки: июль-сентябрь 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Машинокомплект M5LWB – 84 шт.</w:t>
            </w:r>
          </w:p>
        </w:tc>
        <w:tc>
          <w:tcPr>
            <w:tcW w:w="5100" w:type="dxa"/>
            <w:shd w:val="clear" w:fill="fdf5e8"/>
            <w:noWrap/>
          </w:tcPr>
          <w:p>
            <w:pPr>
              <w:ind w:left="113.47199999999999" w:right="113.47199999999999" w:firstLine="0" w:hanging="0"/>
              <w:spacing w:before="120" w:after="120"/>
            </w:pPr>
            <w:r>
              <w:rPr/>
              <w:t xml:space="preserve">84 шт.,</w:t>
            </w:r>
            <w:br/>
            <w:r>
              <w:rPr/>
              <w:t xml:space="preserve">2,245,000.00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«Брестмаш» г. Брест, ул. Суворова, 21В; условия поставки – указывается участником в коммерческом предложении, согласно Инкотермс 2020. Период поставки: июль-сентябрь 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w:t>
            </w:r>
          </w:p>
        </w:tc>
      </w:tr>
    </w:tbl>
    <w:p/>
    <w:p>
      <w:pPr>
        <w:ind w:left="113.47199999999999" w:right="113.47199999999999" w:firstLine="0" w:hanging="0"/>
        <w:spacing w:before="120" w:after="120"/>
      </w:pPr>
      <w:r>
        <w:rPr>
          <w:b w:val="1"/>
          <w:bCs w:val="1"/>
        </w:rPr>
        <w:t xml:space="preserve">Процедура закупки № 2026-1354583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Втулка закрепительная H 210 &amp;quot;FAG&amp;quot; (или аналог)
</w:t>
            </w:r>
            <w:br/>
            <w:r>
              <w:rPr/>
              <w:t xml:space="preserve">Подшипник 20210-K-TVP-C3 &amp;quot;FAG&amp;quot; (или аналог)</w:t>
            </w:r>
          </w:p>
        </w:tc>
        <w:tc>
          <w:tcPr>
            <w:tcW w:w="5100" w:type="dxa"/>
            <w:shd w:val="clear" w:fill="fdf5e8"/>
            <w:noWrap/>
          </w:tcPr>
          <w:p>
            <w:pPr>
              <w:ind w:left="113.47199999999999" w:right="113.47199999999999" w:firstLine="0" w:hanging="0"/>
              <w:spacing w:before="120" w:after="120"/>
            </w:pPr>
            <w:r>
              <w:rPr/>
              <w:t xml:space="preserve">160 компл.,</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втулки H 213 &amp;quot;FAG&amp;quot; (или аналог)
</w:t>
            </w:r>
            <w:br/>
            <w:r>
              <w:rPr/>
              <w:t xml:space="preserve">Подшипник 20213-K-TVP-C3 &amp;quot;FAG&amp;quot; (или аналог)</w:t>
            </w:r>
          </w:p>
        </w:tc>
        <w:tc>
          <w:tcPr>
            <w:tcW w:w="5100" w:type="dxa"/>
            <w:shd w:val="clear" w:fill="fdf5e8"/>
            <w:noWrap/>
          </w:tcPr>
          <w:p>
            <w:pPr>
              <w:ind w:left="113.47199999999999" w:right="113.47199999999999" w:firstLine="0" w:hanging="0"/>
              <w:spacing w:before="120" w:after="120"/>
            </w:pPr>
            <w:r>
              <w:rPr/>
              <w:t xml:space="preserve">160 компл.,</w:t>
            </w:r>
            <w:br/>
            <w:r>
              <w:rPr/>
              <w:t xml:space="preserve">281,000.00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1726204-2RS1 &amp;quot;SKF&amp;quot;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106,000.00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1726205-2RS1 &amp;quot;SKF&amp;quot;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1726208-2RS1 &amp;quot;SKF&amp;quot;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1726209-2RS1 &amp;quot;SKF&amp;quot; (или аналог)</w:t>
            </w:r>
          </w:p>
        </w:tc>
        <w:tc>
          <w:tcPr>
            <w:tcW w:w="5100" w:type="dxa"/>
            <w:shd w:val="clear" w:fill="fdf5e8"/>
            <w:noWrap/>
          </w:tcPr>
          <w:p>
            <w:pPr>
              <w:ind w:left="113.47199999999999" w:right="113.47199999999999" w:firstLine="0" w:hanging="0"/>
              <w:spacing w:before="120" w:after="120"/>
            </w:pPr>
            <w:r>
              <w:rPr/>
              <w:t xml:space="preserve">1 200 шт.,</w:t>
            </w:r>
            <w:br/>
            <w:r>
              <w:rPr/>
              <w:t xml:space="preserve">262,000.00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1726305-2RS1 &amp;quot;SKF&amp;quot;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1726306-2RS1 &amp;quot;SKF&amp;quot; (или аналог)</w:t>
            </w:r>
          </w:p>
        </w:tc>
        <w:tc>
          <w:tcPr>
            <w:tcW w:w="5100" w:type="dxa"/>
            <w:shd w:val="clear" w:fill="fdf5e8"/>
            <w:noWrap/>
          </w:tcPr>
          <w:p>
            <w:pPr>
              <w:ind w:left="113.47199999999999" w:right="113.47199999999999" w:firstLine="0" w:hanging="0"/>
              <w:spacing w:before="120" w:after="120"/>
            </w:pPr>
            <w:r>
              <w:rPr/>
              <w:t xml:space="preserve">2 700 шт.,</w:t>
            </w:r>
            <w:br/>
            <w:r>
              <w:rPr/>
              <w:t xml:space="preserve">276,000.00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2208EEG15 &amp;quot;NTN&amp;quot; (или аналог)</w:t>
            </w:r>
          </w:p>
        </w:tc>
        <w:tc>
          <w:tcPr>
            <w:tcW w:w="5100" w:type="dxa"/>
            <w:shd w:val="clear" w:fill="fdf5e8"/>
            <w:noWrap/>
          </w:tcPr>
          <w:p>
            <w:pPr>
              <w:ind w:left="113.47199999999999" w:right="113.47199999999999" w:firstLine="0" w:hanging="0"/>
              <w:spacing w:before="120" w:after="120"/>
            </w:pPr>
            <w:r>
              <w:rPr/>
              <w:t xml:space="preserve">120 шт.,</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21309E &amp;quot;SKF&amp;quot;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21310-E1 &amp;quot;FAG&amp;quot;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22210E &amp;quot;SKF&amp;quot; (или аналог)</w:t>
            </w:r>
          </w:p>
        </w:tc>
        <w:tc>
          <w:tcPr>
            <w:tcW w:w="5100" w:type="dxa"/>
            <w:shd w:val="clear" w:fill="fdf5e8"/>
            <w:noWrap/>
          </w:tcPr>
          <w:p>
            <w:pPr>
              <w:ind w:left="113.47199999999999" w:right="113.47199999999999" w:firstLine="0" w:hanging="0"/>
              <w:spacing w:before="120" w:after="120"/>
            </w:pPr>
            <w:r>
              <w:rPr/>
              <w:t xml:space="preserve">480 шт.,</w:t>
            </w:r>
            <w:br/>
            <w:r>
              <w:rPr/>
              <w:t xml:space="preserve">185,000.00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22211E &amp;quot;SKF&amp;quot;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22308E &amp;quot;SKF&amp;quot;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582,000.00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22309E &amp;quot;SKF&amp;quot;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ПОДШИПНИК 23022EAW33 &amp;quot;SKF&amp;quot;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329,000.00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23024CC/W33 &amp;quot;SKF&amp;quot;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194,000.00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Подшипник 30216J2/Q &amp;quot;SKF&amp;quot;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131,000.00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Подшипник 30309-A &amp;quot;FAG&amp;quot; (или аналог)</w:t>
            </w:r>
          </w:p>
        </w:tc>
        <w:tc>
          <w:tcPr>
            <w:tcW w:w="5100" w:type="dxa"/>
            <w:shd w:val="clear" w:fill="fdf5e8"/>
            <w:noWrap/>
          </w:tcPr>
          <w:p>
            <w:pPr>
              <w:ind w:left="113.47199999999999" w:right="113.47199999999999" w:firstLine="0" w:hanging="0"/>
              <w:spacing w:before="120" w:after="120"/>
            </w:pPr>
            <w:r>
              <w:rPr/>
              <w:t xml:space="preserve">450 шт.,</w:t>
            </w:r>
            <w:br/>
            <w:r>
              <w:rPr/>
              <w:t xml:space="preserve">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Подшипник 32011JR &amp;quot;FAG&amp;quot; (или аналог)</w:t>
            </w:r>
          </w:p>
        </w:tc>
        <w:tc>
          <w:tcPr>
            <w:tcW w:w="5100" w:type="dxa"/>
            <w:shd w:val="clear" w:fill="fdf5e8"/>
            <w:noWrap/>
          </w:tcPr>
          <w:p>
            <w:pPr>
              <w:ind w:left="113.47199999999999" w:right="113.47199999999999" w:firstLine="0" w:hanging="0"/>
              <w:spacing w:before="120" w:after="120"/>
            </w:pPr>
            <w:r>
              <w:rPr/>
              <w:t xml:space="preserve">900 шт.,</w:t>
            </w:r>
            <w:br/>
            <w:r>
              <w:rPr/>
              <w:t xml:space="preserve">106,000.00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Подшипник 32028X &amp;quot;SKF&amp;quot; (или аналог)</w:t>
            </w:r>
          </w:p>
        </w:tc>
        <w:tc>
          <w:tcPr>
            <w:tcW w:w="5100" w:type="dxa"/>
            <w:shd w:val="clear" w:fill="fdf5e8"/>
            <w:noWrap/>
          </w:tcPr>
          <w:p>
            <w:pPr>
              <w:ind w:left="113.47199999999999" w:right="113.47199999999999" w:firstLine="0" w:hanging="0"/>
              <w:spacing w:before="120" w:after="120"/>
            </w:pPr>
            <w:r>
              <w:rPr/>
              <w:t xml:space="preserve">550 шт.,</w:t>
            </w:r>
            <w:br/>
            <w:r>
              <w:rPr/>
              <w:t xml:space="preserve">622,000.00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Подшипник 32211J2/Q &amp;quot;SKF&amp;quot;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ПОДШИПНИК 51108 &amp;quot;SKF&amp;quot;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Подшипник 62205-2RS1 &amp;quot;SKF&amp;quot;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Подшипник 62206-2RS1 &amp;quot;SKF&amp;quot;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Подшипник NJ206ECJ &amp;quot;SKF&amp;quot; (или аналог)</w:t>
            </w:r>
          </w:p>
        </w:tc>
        <w:tc>
          <w:tcPr>
            <w:tcW w:w="5100" w:type="dxa"/>
            <w:shd w:val="clear" w:fill="fdf5e8"/>
            <w:noWrap/>
          </w:tcPr>
          <w:p>
            <w:pPr>
              <w:ind w:left="113.47199999999999" w:right="113.47199999999999" w:firstLine="0" w:hanging="0"/>
              <w:spacing w:before="120" w:after="120"/>
            </w:pPr>
            <w:r>
              <w:rPr/>
              <w:t xml:space="preserve">350 шт.,</w:t>
            </w:r>
            <w:br/>
            <w:r>
              <w:rPr/>
              <w:t xml:space="preserve">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ПОДШИПНИК NJ207ECP &amp;quot;SKF&amp;quot; (или аналог)</w:t>
            </w:r>
          </w:p>
        </w:tc>
        <w:tc>
          <w:tcPr>
            <w:tcW w:w="5100" w:type="dxa"/>
            <w:shd w:val="clear" w:fill="fdf5e8"/>
            <w:noWrap/>
          </w:tcPr>
          <w:p>
            <w:pPr>
              <w:ind w:left="113.47199999999999" w:right="113.47199999999999" w:firstLine="0" w:hanging="0"/>
              <w:spacing w:before="120" w:after="120"/>
            </w:pPr>
            <w:r>
              <w:rPr/>
              <w:t xml:space="preserve">650 шт.,</w:t>
            </w:r>
            <w:br/>
            <w:r>
              <w:rPr/>
              <w:t xml:space="preserve">47,000.00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Подшипник NJ208ECJ &amp;quot;SKF&amp;quot; (или аналог)</w:t>
            </w:r>
          </w:p>
        </w:tc>
        <w:tc>
          <w:tcPr>
            <w:tcW w:w="5100" w:type="dxa"/>
            <w:shd w:val="clear" w:fill="fdf5e8"/>
            <w:noWrap/>
          </w:tcPr>
          <w:p>
            <w:pPr>
              <w:ind w:left="113.47199999999999" w:right="113.47199999999999" w:firstLine="0" w:hanging="0"/>
              <w:spacing w:before="120" w:after="120"/>
            </w:pPr>
            <w:r>
              <w:rPr/>
              <w:t xml:space="preserve">1 220 шт.,</w:t>
            </w:r>
            <w:br/>
            <w:r>
              <w:rPr/>
              <w:t xml:space="preserve">129,000.00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Подшипник NJ211ECJ &amp;quot;SKF&amp;quot; (или аналог)</w:t>
            </w:r>
          </w:p>
        </w:tc>
        <w:tc>
          <w:tcPr>
            <w:tcW w:w="5100" w:type="dxa"/>
            <w:shd w:val="clear" w:fill="fdf5e8"/>
            <w:noWrap/>
          </w:tcPr>
          <w:p>
            <w:pPr>
              <w:ind w:left="113.47199999999999" w:right="113.47199999999999" w:firstLine="0" w:hanging="0"/>
              <w:spacing w:before="120" w:after="120"/>
            </w:pPr>
            <w:r>
              <w:rPr/>
              <w:t xml:space="preserve">120 шт.,</w:t>
            </w:r>
            <w:br/>
            <w:r>
              <w:rPr/>
              <w:t xml:space="preserve">31,000.00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Подшипник NJ2208ECJ &amp;quot;SKF&amp;quot; (или аналог)</w:t>
            </w:r>
          </w:p>
        </w:tc>
        <w:tc>
          <w:tcPr>
            <w:tcW w:w="5100" w:type="dxa"/>
            <w:shd w:val="clear" w:fill="fdf5e8"/>
            <w:noWrap/>
          </w:tcPr>
          <w:p>
            <w:pPr>
              <w:ind w:left="113.47199999999999" w:right="113.47199999999999" w:firstLine="0" w:hanging="0"/>
              <w:spacing w:before="120" w:after="120"/>
            </w:pPr>
            <w:r>
              <w:rPr/>
              <w:t xml:space="preserve">550 шт.,</w:t>
            </w:r>
            <w:br/>
            <w:r>
              <w:rPr/>
              <w:t xml:space="preserve">116,000.00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2026-1354587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ламельного осветителя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Дружинина Ольга Васильевна, +375 232 49 22 87, abonent@himzavod.by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 при условии, если данная отчетность является обязательной для участника.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ламельного осветителя;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непредставления участником документов и информации, а также невыполнение требований, указанных в пункте 2, предложение участника отклоняется. 
</w:t>
            </w:r>
            <w:br/>
            <w:r>
              <w:rPr/>
              <w:t xml:space="preserve">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
</w:t>
            </w:r>
            <w:br/>
            <w:r>
              <w:rPr/>
              <w:t xml:space="preserve">
</w:t>
            </w:r>
            <w:br/>
            <w:r>
              <w:rPr/>
              <w:t xml:space="preserve">3. Проект договора.
</w:t>
            </w:r>
            <w:b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Указано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Ламельный осветитель – 2 единицы согласно приложению №2.
</w:t>
            </w:r>
            <w:br/>
            <w:r>
              <w:rPr/>
              <w:t xml:space="preserve">
</w:t>
            </w:r>
            <w:br/>
            <w:r>
              <w:rPr/>
              <w:t xml:space="preserve">Участники предоставляют предложения на весь закупаемый объём.</w:t>
            </w:r>
          </w:p>
        </w:tc>
        <w:tc>
          <w:tcPr>
            <w:tcW w:w="5100" w:type="dxa"/>
            <w:shd w:val="clear" w:fill="fdf5e8"/>
            <w:noWrap/>
          </w:tcPr>
          <w:p>
            <w:pPr>
              <w:ind w:left="113.47199999999999" w:right="113.47199999999999" w:firstLine="0" w:hanging="0"/>
              <w:spacing w:before="120" w:after="120"/>
            </w:pPr>
            <w:r>
              <w:rPr/>
              <w:t xml:space="preserve">2 ед.,</w:t>
            </w:r>
            <w:br/>
            <w:r>
              <w:rPr/>
              <w:t xml:space="preserve">4,711,346.80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28.29.12.700</w:t>
            </w:r>
          </w:p>
        </w:tc>
      </w:tr>
    </w:tbl>
    <w:p/>
    <w:p>
      <w:pPr>
        <w:ind w:left="113.47199999999999" w:right="113.47199999999999" w:firstLine="0" w:hanging="0"/>
        <w:spacing w:before="120" w:after="120"/>
      </w:pPr>
      <w:r>
        <w:rPr>
          <w:b w:val="1"/>
          <w:bCs w:val="1"/>
        </w:rPr>
        <w:t xml:space="preserve">Процедура закупки № 2026-1354781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6202 2RSH или аналог</w:t>
            </w:r>
          </w:p>
        </w:tc>
        <w:tc>
          <w:tcPr>
            <w:tcW w:w="5100" w:type="dxa"/>
            <w:shd w:val="clear" w:fill="fdf5e8"/>
            <w:noWrap/>
          </w:tcPr>
          <w:p>
            <w:pPr>
              <w:ind w:left="113.47199999999999" w:right="113.47199999999999" w:firstLine="0" w:hanging="0"/>
              <w:spacing w:before="120" w:after="120"/>
            </w:pPr>
            <w:r>
              <w:rPr/>
              <w:t xml:space="preserve">20 000 шт.,</w:t>
            </w:r>
            <w:br/>
            <w:r>
              <w:rPr/>
              <w:t xml:space="preserve">145,040.00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6203 2RSH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26,768.00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6204 2RSH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105,168.00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6204 2RS1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17,528.00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6205 2RSH или аналог</w:t>
            </w:r>
          </w:p>
        </w:tc>
        <w:tc>
          <w:tcPr>
            <w:tcW w:w="5100" w:type="dxa"/>
            <w:shd w:val="clear" w:fill="fdf5e8"/>
            <w:noWrap/>
          </w:tcPr>
          <w:p>
            <w:pPr>
              <w:ind w:left="113.47199999999999" w:right="113.47199999999999" w:firstLine="0" w:hanging="0"/>
              <w:spacing w:before="120" w:after="120"/>
            </w:pPr>
            <w:r>
              <w:rPr/>
              <w:t xml:space="preserve">70 000 шт.,</w:t>
            </w:r>
            <w:br/>
            <w:r>
              <w:rPr/>
              <w:t xml:space="preserve">729,120.00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6206 2RS1 или аналог</w:t>
            </w:r>
          </w:p>
        </w:tc>
        <w:tc>
          <w:tcPr>
            <w:tcW w:w="5100" w:type="dxa"/>
            <w:shd w:val="clear" w:fill="fdf5e8"/>
            <w:noWrap/>
          </w:tcPr>
          <w:p>
            <w:pPr>
              <w:ind w:left="113.47199999999999" w:right="113.47199999999999" w:firstLine="0" w:hanging="0"/>
              <w:spacing w:before="120" w:after="120"/>
            </w:pPr>
            <w:r>
              <w:rPr/>
              <w:t xml:space="preserve">30 000 шт.,</w:t>
            </w:r>
            <w:br/>
            <w:r>
              <w:rPr/>
              <w:t xml:space="preserve">421,680.00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6207 2RS1 или аналог</w:t>
            </w:r>
          </w:p>
        </w:tc>
        <w:tc>
          <w:tcPr>
            <w:tcW w:w="5100" w:type="dxa"/>
            <w:shd w:val="clear" w:fill="fdf5e8"/>
            <w:noWrap/>
          </w:tcPr>
          <w:p>
            <w:pPr>
              <w:ind w:left="113.47199999999999" w:right="113.47199999999999" w:firstLine="0" w:hanging="0"/>
              <w:spacing w:before="120" w:after="120"/>
            </w:pPr>
            <w:r>
              <w:rPr/>
              <w:t xml:space="preserve">20 000 шт.,</w:t>
            </w:r>
            <w:br/>
            <w:r>
              <w:rPr/>
              <w:t xml:space="preserve">396,200.00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6208 2RS1 или аналог</w:t>
            </w:r>
          </w:p>
        </w:tc>
        <w:tc>
          <w:tcPr>
            <w:tcW w:w="5100" w:type="dxa"/>
            <w:shd w:val="clear" w:fill="fdf5e8"/>
            <w:noWrap/>
          </w:tcPr>
          <w:p>
            <w:pPr>
              <w:ind w:left="113.47199999999999" w:right="113.47199999999999" w:firstLine="0" w:hanging="0"/>
              <w:spacing w:before="120" w:after="120"/>
            </w:pPr>
            <w:r>
              <w:rPr/>
              <w:t xml:space="preserve">20 000 шт.,</w:t>
            </w:r>
            <w:br/>
            <w:r>
              <w:rPr/>
              <w:t xml:space="preserve">814,520.00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6208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51,198.00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6210 2RS1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732,648.00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6308 2RS1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170,940.00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6310 2RS1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18,152.40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62203 2RS1 или аналог</w:t>
            </w:r>
          </w:p>
        </w:tc>
        <w:tc>
          <w:tcPr>
            <w:tcW w:w="5100" w:type="dxa"/>
            <w:shd w:val="clear" w:fill="fdf5e8"/>
            <w:noWrap/>
          </w:tcPr>
          <w:p>
            <w:pPr>
              <w:ind w:left="113.47199999999999" w:right="113.47199999999999" w:firstLine="0" w:hanging="0"/>
              <w:spacing w:before="120" w:after="120"/>
            </w:pPr>
            <w:r>
              <w:rPr/>
              <w:t xml:space="preserve">1 200 шт.,</w:t>
            </w:r>
            <w:br/>
            <w:r>
              <w:rPr/>
              <w:t xml:space="preserve">57,086.40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62208 2RS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193,284.00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6209 2RS1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53,655.00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Подшипник 6312 2RS1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69,770.40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62206 2RS1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6,934.20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2026-1354878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Облицовка на трактора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Дрозд Ирина Игнатьевна тел 8 0225-467721
</w:t>
            </w:r>
            <w:br/>
            <w:r>
              <w:rPr/>
              <w:t xml:space="preserve"> ovk@bztda.by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пакету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пакету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пакету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10.07.2026г. до 20.07.2026г._
</w:t>
            </w:r>
            <w:br/>
            <w:r>
              <w:rPr/>
              <w:t xml:space="preserve">По заявке по тел./факсу 8 (0225) 46-77- 21, 45 05 63 или по электронной почте ovk@bztda.by с указанием предмета закупки, условного кода закупки №1690, наименования и электронного адреса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 10.07.2026г. до 20.07.2026г._до 12.00_
</w:t>
            </w:r>
            <w:br/>
            <w:r>
              <w:rPr/>
              <w:t xml:space="preserve">ОАО«БЗТДиА»213805 Могилевская обл., г. Бобруйск, ул. Бахарова, 225 
</w:t>
            </w:r>
            <w:br/>
            <w:r>
              <w:rPr/>
              <w:t xml:space="preserve">Способ подачи предложений: 
</w:t>
            </w:r>
            <w:br/>
            <w:r>
              <w:rPr/>
              <w:t xml:space="preserve">1) по электронной почте konkyrstda@bztda.by.
</w:t>
            </w:r>
            <w:br/>
            <w:r>
              <w:rPr/>
              <w:t xml:space="preserve">2) по почте (в канцелярию, в запечатанном конверте с указанием про-цедуры закупки, предмета закупки и условного кода закупки №1690, наименования и адреса участника, с пометкой «Не вскрывать»).
</w:t>
            </w:r>
            <w:br/>
            <w:r>
              <w:rPr/>
              <w:t xml:space="preserve">Для участия в процедуре закупки  участники должны предоставить  предложение,  оформленное  по форме  согласно  Приложению 2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Облицовка (лотовая поставка согласно приложения)</w:t>
            </w:r>
          </w:p>
        </w:tc>
        <w:tc>
          <w:tcPr>
            <w:tcW w:w="5100" w:type="dxa"/>
            <w:shd w:val="clear" w:fill="fdf5e8"/>
            <w:noWrap/>
          </w:tcPr>
          <w:p>
            <w:pPr>
              <w:ind w:left="113.47199999999999" w:right="113.47199999999999" w:firstLine="0" w:hanging="0"/>
              <w:spacing w:before="120" w:after="120"/>
            </w:pPr>
            <w:r>
              <w:rPr/>
              <w:t xml:space="preserve">11 700 шт.,</w:t>
            </w:r>
            <w:br/>
            <w:r>
              <w:rPr/>
              <w:t xml:space="preserve">5,234,580.00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«Бобруйский завод тракторных деталей и агрегатов», Республика Беларусь, Могилевская обл., г. Бобруйск, 213805,ул.Бахарова,225 УНП: 700075556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w:t>
            </w:r>
          </w:p>
        </w:tc>
      </w:tr>
    </w:tbl>
    <w:p/>
    <w:p>
      <w:pPr>
        <w:ind w:left="113.47199999999999" w:right="113.47199999999999" w:firstLine="0" w:hanging="0"/>
        <w:spacing w:before="120" w:after="120"/>
      </w:pPr>
      <w:r>
        <w:rPr>
          <w:b w:val="1"/>
          <w:bCs w:val="1"/>
        </w:rPr>
        <w:t xml:space="preserve">Процедура закупки № 2026-1354954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механической обработки деталей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Участник вправе обратится к заказчику с запросом о разъяснении конкурсных документов, но не позднее пяти календарных дней до истечения окончательного срока предоставления конкурсных предложений.
</w:t>
            </w:r>
            <w:br/>
            <w:r>
              <w:rPr/>
              <w:t xml:space="preserve">Для получения дополнительной информации обращаться к контактным лицам:
</w:t>
            </w:r>
            <w:br/>
            <w:r>
              <w:rPr/>
              <w:t xml:space="preserve">- процедурные вопросы: Янушкевич Наталья Эдуардовна (0225) 46 78 39,  E-mail: biio2017@bztda.by;
</w:t>
            </w:r>
            <w:br/>
            <w:r>
              <w:rPr/>
              <w:t xml:space="preserve">- технические вопросы: Зубарев Алексей Юрьевич +375 44 738 30 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пакету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пакету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пакету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1с 10.07.2026 по 03.08.2026 
</w:t>
            </w:r>
            <w:br/>
            <w:r>
              <w:rPr/>
              <w:t xml:space="preserve">По заявке по тел./факсу 8 (0225) 45 05 63, или по электронной почте konkyrstda@bztda,by, (0225) 46 78 38, 46 78 39, 
</w:t>
            </w:r>
            <w:br/>
            <w:r>
              <w:rPr/>
              <w:t xml:space="preserve">E-mail:biio2017@bztda.by;с указанием предмета закупки «Закупка оборудования для механической обработки деталей» № 3010, наименования и эл. адреса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Подача документов с 10.07.2026 по 03.08.2026 до 12.00
</w:t>
            </w:r>
            <w:br/>
            <w:r>
              <w:rPr/>
              <w:t xml:space="preserve">213805 Могилевская обл., г.Бобруйск, ул. Бахарова, 225 канцелярия, в запечатанном конверте с указанием процедуры закупки «открытый конкурс», предмета закупки «Закупка оборудования для механиче-ской обработки деталей» №3010, наименования и адреса участника, с пометкой «Не вскрывать».
</w:t>
            </w:r>
            <w:br/>
            <w:r>
              <w:rPr/>
              <w:t xml:space="preserve"> Допускается предоставление документов по электронной почте konkyrstda@bztda.by
</w:t>
            </w:r>
            <w:br/>
            <w:r>
              <w:rPr/>
              <w:t xml:space="preserve">Для участия в процедуре закупки  участники должны предоста-вить  предложение,  оформленное  по форме  согласно пакету  доку-ментов к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оборудования для механической обработки деталей: 
</w:t>
            </w:r>
            <w:br/>
            <w:r>
              <w:rPr/>
              <w:t xml:space="preserve">-Вертикальный токарный обрабатывающий центр с ЧПУ – 2 ед.;
</w:t>
            </w:r>
            <w:br/>
            <w:r>
              <w:rPr/>
              <w:t xml:space="preserve">-Вертикальный фрезерный обрабатывающий центр с ЧПУ – 2 ед.;
</w:t>
            </w:r>
            <w:br/>
            <w:r>
              <w:rPr/>
              <w:t xml:space="preserve">-Горизонтальный фрезерный 2-х палетный обрабаты-вающий центр с ЧПУ – 3 ед.</w:t>
            </w:r>
          </w:p>
        </w:tc>
        <w:tc>
          <w:tcPr>
            <w:tcW w:w="5100" w:type="dxa"/>
            <w:shd w:val="clear" w:fill="fdf5e8"/>
            <w:noWrap/>
          </w:tcPr>
          <w:p>
            <w:pPr>
              <w:ind w:left="113.47199999999999" w:right="113.47199999999999" w:firstLine="0" w:hanging="0"/>
              <w:spacing w:before="120" w:after="120"/>
            </w:pPr>
            <w:r>
              <w:rPr/>
              <w:t xml:space="preserve">7 шт.,</w:t>
            </w:r>
            <w:br/>
            <w:r>
              <w:rPr/>
              <w:t xml:space="preserve">5,390,000.00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«Бобруйский завод тракторных деталей и агрегатов», Республика Беларусь, Могилевская обл., г. Бобруйск,213805, ул.Бахарова,225
</w:t>
            </w:r>
            <w:br/>
            <w:r>
              <w:rPr/>
              <w:t xml:space="preserve">УНП: 700075556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w:t>
            </w:r>
          </w:p>
        </w:tc>
      </w:tr>
    </w:tbl>
    <w:p/>
    <w:p>
      <w:pPr>
        <w:ind w:left="113.47199999999999" w:right="113.47199999999999" w:firstLine="0" w:hanging="0"/>
        <w:spacing w:before="120" w:after="120"/>
      </w:pPr>
      <w:r>
        <w:rPr>
          <w:b w:val="1"/>
          <w:bCs w:val="1"/>
        </w:rPr>
        <w:t xml:space="preserve">Процедура закупки № 2026-1355120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Тормоз осевой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Ведущий экономист по МТС Логвинов Михаил Александрович, начальник механического бюро ОВКиК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экономист по МТС Логвинов Михаил Александрович, начальник механического бюро ОВКиК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Тормоз осевой 2х500</w:t>
            </w:r>
          </w:p>
        </w:tc>
        <w:tc>
          <w:tcPr>
            <w:tcW w:w="5100" w:type="dxa"/>
            <w:shd w:val="clear" w:fill="fdf5e8"/>
            <w:noWrap/>
          </w:tcPr>
          <w:p>
            <w:pPr>
              <w:ind w:left="113.47199999999999" w:right="113.47199999999999" w:firstLine="0" w:hanging="0"/>
              <w:spacing w:before="120" w:after="120"/>
            </w:pPr>
            <w:r>
              <w:rPr/>
              <w:t xml:space="preserve">12 600 шт.,</w:t>
            </w:r>
            <w:br/>
            <w:r>
              <w:rPr/>
              <w:t xml:space="preserve">11,824,794.07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Могилёв, 212030, пр-т. Мира,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27.90.40.500</w:t>
            </w:r>
          </w:p>
        </w:tc>
      </w:tr>
    </w:tbl>
    <w:p/>
    <w:p>
      <w:pPr>
        <w:ind w:left="113.47199999999999" w:right="113.47199999999999" w:firstLine="0" w:hanging="0"/>
        <w:spacing w:before="120" w:after="120"/>
      </w:pPr>
      <w:r>
        <w:rPr>
          <w:b w:val="1"/>
          <w:bCs w:val="1"/>
        </w:rPr>
        <w:t xml:space="preserve">Процедура закупки № 2026-1355747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пластина твердосплавная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Живоглод Андрей Яковлевич, +375-17-398-88-94, yiito@mtz.by, A.Zhivoglod@mtz.b</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№921/203  от  09.07.2026г. и Приложения №1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№921/203  от  09.07.2026г. и Приложения №1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№921/203  от  09.07.2026г. и Приложения №1
</w:t>
            </w:r>
            <w:br/>
            <w:r>
              <w:rPr/>
              <w:t xml:space="preserve">Коммерческие предложения присылать на  эл.почту: yiito@mtz.by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31.07.2026г. до 15:00  по  времени Республики Беларусь.  ОАО "МТЗ" РБ, г.Минск,  220070, ул. Долгобродская, 29,  по факсу:+375-17-398-88-94,  эл. почтой: yiito@mtz.by или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"МТЗ" РБ, г.Минск,  220070, ул. Долгобродская, 29,  по факсу:+375-17-398-88-94,  эл. почтой: yiito@mtz.by или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пластина твердосплавная согласно  Документации о закупке №921/203  от  09.07.2026г. и Приложения №1.</w:t>
            </w:r>
          </w:p>
        </w:tc>
        <w:tc>
          <w:tcPr>
            <w:tcW w:w="5100" w:type="dxa"/>
            <w:shd w:val="clear" w:fill="fdf5e8"/>
            <w:noWrap/>
          </w:tcPr>
          <w:p>
            <w:pPr>
              <w:ind w:left="113.47199999999999" w:right="113.47199999999999" w:firstLine="0" w:hanging="0"/>
              <w:spacing w:before="120" w:after="120"/>
            </w:pPr>
            <w:r>
              <w:rPr/>
              <w:t xml:space="preserve">83 614 шт.,</w:t>
            </w:r>
            <w:br/>
            <w:r>
              <w:rPr/>
              <w:t xml:space="preserve">3,703,050.00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"МТЗ" РБ, г.Минск,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25.73.60.900</w:t>
            </w:r>
          </w:p>
        </w:tc>
      </w:tr>
    </w:tbl>
    <w:p/>
    <w:p>
      <w:pPr>
        <w:ind w:left="113.47199999999999" w:right="113.47199999999999" w:firstLine="0" w:hanging="0"/>
        <w:spacing w:before="120" w:after="120"/>
      </w:pPr>
      <w:r>
        <w:rPr>
          <w:b w:val="1"/>
          <w:bCs w:val="1"/>
        </w:rPr>
        <w:t xml:space="preserve">Процедура закупки № 2026-1354904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Холодильное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Начальник службы компрессорной Жук Александр Александрович, тел.: +375 152 45 39 46;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Холодильное оборудование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прикреплённой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28.13.23.500</w:t>
            </w:r>
          </w:p>
        </w:tc>
      </w:tr>
    </w:tbl>
    <w:p/>
    <w:p>
      <w:pPr>
        <w:ind w:left="113.47199999999999" w:right="113.47199999999999" w:firstLine="0" w:hanging="0"/>
        <w:spacing w:before="120" w:after="120"/>
      </w:pPr>
      <w:r>
        <w:rPr>
          <w:b w:val="1"/>
          <w:bCs w:val="1"/>
        </w:rPr>
        <w:t xml:space="preserve">Процедура закупки № 2026-1355696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"Двухэтапный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компрессора циркуляционного ВСГ С-1012А/В в комплекте с ЗИП и услугами, компрессора циркуляционного первого реактора С-1201А/В в комплекте с ЗИП и услугами, компрессора циркуляционного третьего реактора С-1203А/В в комплекте с ЗИП и услугами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Ештокин Михаил Николаевич, +375 23 637 47 67,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Компрессор циркуляционный ВСГ С-1012А/В в комплекте с ЗИП и услугами</w:t>
            </w:r>
          </w:p>
        </w:tc>
        <w:tc>
          <w:tcPr>
            <w:tcW w:w="5100" w:type="dxa"/>
            <w:shd w:val="clear" w:fill="fdf5e8"/>
            <w:noWrap/>
          </w:tcPr>
          <w:p>
            <w:pPr>
              <w:ind w:left="113.47199999999999" w:right="113.47199999999999" w:firstLine="0" w:hanging="0"/>
              <w:spacing w:before="120" w:after="120"/>
            </w:pPr>
            <w:r>
              <w:rPr/>
              <w:t xml:space="preserve">2 компл.,</w:t>
            </w:r>
            <w:br/>
            <w:r>
              <w:rPr/>
              <w:t xml:space="preserve">1,809,117.90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Компрессор циркуляционный первого реактора С-1201А/В в комплекте с ЗИП и услугами</w:t>
            </w:r>
          </w:p>
        </w:tc>
        <w:tc>
          <w:tcPr>
            <w:tcW w:w="5100" w:type="dxa"/>
            <w:shd w:val="clear" w:fill="fdf5e8"/>
            <w:noWrap/>
          </w:tcPr>
          <w:p>
            <w:pPr>
              <w:ind w:left="113.47199999999999" w:right="113.47199999999999" w:firstLine="0" w:hanging="0"/>
              <w:spacing w:before="120" w:after="120"/>
            </w:pPr>
            <w:r>
              <w:rPr/>
              <w:t xml:space="preserve">2 компл.,</w:t>
            </w:r>
            <w:br/>
            <w:r>
              <w:rPr/>
              <w:t xml:space="preserve">13,239,275.09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28.13.28</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Компрессор циркуляционный третьего реактора С-1203А/В в комплекте с ЗИП и услугами</w:t>
            </w:r>
          </w:p>
        </w:tc>
        <w:tc>
          <w:tcPr>
            <w:tcW w:w="5100" w:type="dxa"/>
            <w:shd w:val="clear" w:fill="fdf5e8"/>
            <w:noWrap/>
          </w:tcPr>
          <w:p>
            <w:pPr>
              <w:ind w:left="113.47199999999999" w:right="113.47199999999999" w:firstLine="0" w:hanging="0"/>
              <w:spacing w:before="120" w:after="120"/>
            </w:pPr>
            <w:r>
              <w:rPr/>
              <w:t xml:space="preserve">2 компл.,</w:t>
            </w:r>
            <w:br/>
            <w:r>
              <w:rPr/>
              <w:t xml:space="preserve">14,033,887.92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28.13.28</w:t>
            </w:r>
          </w:p>
        </w:tc>
      </w:tr>
    </w:tbl>
    <w:p/>
    <w:p>
      <w:pPr>
        <w:ind w:left="113.47199999999999" w:right="113.47199999999999" w:firstLine="0" w:hanging="0"/>
        <w:spacing w:before="120" w:after="120"/>
      </w:pPr>
      <w:r>
        <w:rPr>
          <w:b w:val="1"/>
          <w:bCs w:val="1"/>
        </w:rPr>
        <w:t xml:space="preserve">Процедура закупки № 2026-1351892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для переработки подсырной сыворотки производительностью не менее 20 000 л/ч"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Дуло Елена Мечиславовна, +375156369644, zakupki_cheeseland@mail.ru
</w:t>
            </w:r>
            <w:br/>
            <w:r>
              <w:rPr/>
              <w:t xml:space="preserve">Главный механик Радюк Дмитрий Анатольевич  +375 44 7474306
</w:t>
            </w:r>
            <w:br/>
            <w:r>
              <w:rPr/>
              <w:t xml:space="preserve">Главный инженер Якубович Геннадий Альбинович +375 44 7755847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11.30.  20.07.2026 г.
</w:t>
            </w:r>
            <w:br/>
            <w:r>
              <w:rPr/>
              <w:t xml:space="preserve">231471 Гродненская обл., г. Дятлово, ул. Октябрьская,105, по почте либо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231471 Гродненская обл., г. Дятлово, ул. Октябрьская,105, по почте либо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&amp;quot;Автоматизированная линия для переработки подсырной сыворотки производительностью не менее 20 000 л/ч&amp;quot;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8,400,000.00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07.06.2027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31471 Гродненская обл., г. Дятлово, ул. Октябрьская,105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2026-1351928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переработки молока для ОАО «Слуцкий сыродельный комбинат» на условиях финансовой аренды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заместитель главного инженера Макуров Глеб Владимирович +375 29 381 47 40;
</w:t>
            </w:r>
            <w:br/>
            <w:r>
              <w:rPr/>
              <w:t xml:space="preserve">- начальник отдела по модернизации и развитию Протасеня Ольга Александровна +375 25 973 85 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Считать верным  в п.п. 2.3.7. и п.п. 2.3.8. Раздела 2 конкурсной документации: мощность электродвигателя не более 22 кВт.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29.07.2026 до 17.00 часов.
</w:t>
            </w:r>
            <w:br/>
            <w:r>
              <w:rPr/>
              <w:t xml:space="preserve">Вскрытие конвертов: 30.07.2026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29.07.2026г.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 почте в запечатанных конвертах не позднее 29.07.2026г. 17.00 часов по адресу:
</w:t>
            </w:r>
            <w:br/>
            <w:r>
              <w:rPr/>
              <w:t xml:space="preserve">ОАО &amp;quot;Слуцкий сыродельный комбинат&amp;quot;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&amp;quot;НЕ ВСКРЫВАТЬ ДО НАЧАЛА ПРОЦЕДУРЫ ВСКРЫТИЯ КОНВЕРТОВ&amp;quot;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3,793,920.00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223610, Минская область, город Слуцк, улица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2026-1354788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слайсерной нарезки сыра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Заместитель генерального директора по развитию – Агейко Владимир Владимирович, тел.: +375 29 133 62 28,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слайсерной нарезки сыра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5,500,000.00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прикреплённой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2026-1354827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 для фасовки и упаковки продукции в готовые стаканчики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Заместитель генерального директора по развитию – Агейко Владимир Владимирович, тел.: +375 29 133 62 28,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 для фасовки и упаковки продукции в готовые стаканчики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6,500,000.00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прикреплённой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2026-1354849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по производству ультрапастеризованных и пастеризованных молочных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Заместитель генерального директора по развитию – Агейко Владимир Владимирович, тел.: +375 29 133 62 28,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по производству ультрапастеризованных и пастеризованных молочных продуктов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прикреплённой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2026-1354854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производства сыра типа LPS для увеличения производительности имеющегося оборудования до 40 тонн/сутки»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Кухтенкова Анжелика Витальевна, +375 2233-6-39-46, urist@milkhills.by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3.3.2	требования к организациям и физическим лицам, включая индивидуальных предпринимателей, которые могут быть участниками процедуры закупки:
      Участником конкурентной процедуры «Открытый конкурс» может быть любое юридическое или физическое лицо, в том числе индивидуальный предприниматель (резидент и не резидент РБ),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о порядке закупок за счет собственных средств,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юридических лиц и индивидуальных предпринимателей, представивших недостоверную информацию о себе в проводимой процедуре закупки;
        -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не соответствующий квалификационным требованиям, перечисленным в п.7.3. конкурсной документации и заданию на закупку (Приложение 1), и отказавшийся подтвердить или не подтвердивший свои квалификационные данные, в срок указанный организатором закупки, будет отстранен от дальнейшего участия в конкурсе, а его конкурсное предложение - отклонено.
7.3. Квалификационные требования:
Обязательные квалификационные требования, которые должны быть выполнены Участником (предоставлены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либо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(при наличии судебного приказа или решения суда, вынесенного не в пользу ответчика, комиссия вправе рассмотреть вопрос об отклонении участника);
- заявление о готовности в случае победы подписать договор в редакции заказчика (комиссия вправе принять протокол разногласий по несущественным условиям договора);
- Референс-лист и отзывы с выполнением  проектов (не менее 2), которые аналогичны данному техническому заданию (Приложение №1) (по поставке аналогичного оборудования) за последние 3 года
         - инструкция по эксплуатации, обслуживанию оборудования.
- компоновку производственных помещений с планом расстановки оборудования (в соответствии с вариантом, предложенным Заказчиком, либо Участник предлагает свой вариант компоновки производственных помещений), указывает расходы и точки подключения сервисных средств (вода, лед. вода, пар, воздух, электроэнергия и их параметры), а также точки слива стоков с указанием пикового сброса для обеспечения канализации.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период гарантийного срока, указанного в п.2.6. Раздела I, потенциальный поставщик обязан без дополнительной оплаты устранять обнаруженные дефекты путем их исправления или замены комплектующих в кратчайший срок, без заключения отдельного договора на ТО.
</w:t>
            </w:r>
            <w:br/>
            <w:r>
              <w:rPr/>
              <w:t xml:space="preserve">7.4.2. Требования, предъявленные к технической документации.
</w:t>
            </w:r>
            <w:br/>
            <w:r>
              <w:rPr/>
              <w:t xml:space="preserve">Участник обязан предоставить:
</w:t>
            </w:r>
            <w:br/>
            <w:r>
              <w:rPr/>
              <w:t xml:space="preserve">-	подробное описание предлагаемого Оборудования;
</w:t>
            </w:r>
            <w:br/>
            <w:r>
              <w:rPr/>
              <w:t xml:space="preserve">-	основные технические характеристики Оборудования;
</w:t>
            </w:r>
            <w:br/>
            <w:r>
              <w:rPr/>
              <w:t xml:space="preserve">-	расход инженерных, сервисных сред в виде таблицы: номинальный; в режиме производства; в режиме мойки;
</w:t>
            </w:r>
            <w:br/>
            <w:r>
              <w:rPr/>
              <w:t xml:space="preserve">-	P&amp;ID-схему для комплекта Оборудования с разграничением зон ответственности «Продавец/Покупатель»;
</w:t>
            </w:r>
            <w:br/>
            <w:r>
              <w:rPr/>
              <w:t xml:space="preserve">- чертежи (эскизы) Оборудования с указанием основных габаритных размеров и с возможным расположением основных и вспомогательных узлов на компоновке в помещениях Заказчика. Основная информация о предполагаемых местах установки в помещении для размещения Оборудования, которой должен руководствоваться Участник, представлена по запросу. Размещение Оборудования за пределами выделенной зоны не допускается.
</w:t>
            </w:r>
            <w:br/>
            <w:r>
              <w:rPr/>
              <w:t xml:space="preserve">- заполненная таблица с техническими требованиями (по техническому заданию Приложение 1). 
</w:t>
            </w:r>
            <w:br/>
            <w:r>
              <w:rPr/>
              <w:t xml:space="preserve">- подробное описание функций и возможностей Оборудования, не указанные в данном Техническом задании, но входящих в состав предлагаемого Оборудования и рекомендуемых Участником процедуры закупки.
</w:t>
            </w:r>
            <w:br/>
            <w:r>
              <w:rPr/>
              <w:t xml:space="preserve">- технологические схемы предлагаемого Оборудования (P&amp;ID схему) с разграничением зон ответственности «Продавец/Покупатель».
</w:t>
            </w:r>
            <w:br/>
            <w:r>
              <w:rPr/>
              <w:t xml:space="preserve">Примечание: в случае отсутствия технологических схем предлагаемого Оборудования, предложение Участника не будет рассматриваться и будет отклонено как не отвечающее требованиям настоящего Технического задания. Представленные технологические схемы будут являться основополагающей и первостепенной информацией для подтверждения отдельных пунктов настоящего Технического задания, ответ на которые возможно отобразить на схеме и в спецификации к ней. Т.е., если в описании Оборудования указано наличие того или иного компонента, а на схеме он отсутствует - будет принято, что такой компонент отсутствует в предложении. Организатор оставляет за собой право обосновано предложить Участнику внести изменения в представленные им технологические схемы без изменения общей стоимости его предложения. Участник может, как принять, так и обосновано отказать в таком изменении;
</w:t>
            </w:r>
            <w:br/>
            <w:r>
              <w:rPr/>
              <w:t xml:space="preserve">- предварительный план расстановки Оборудования с указанием основных габаритных размеров и с возможным расположением основных и вспомогательных узлов.
</w:t>
            </w:r>
            <w:br/>
            <w:r>
              <w:rPr/>
              <w:t xml:space="preserve">- Участник должен предоставить гарантийное письмо о том, что средства измерения, установленные на Оборудовании, входят в Государственный реестр средств измерения Республики Беларусь, и имеют документ, подтверждающий их исправное состояние (паспорт, свидетельство о первичной поверке и т.д.) или предоставить гарантийное письмо о том, что на любом этапе исполнения договора по требованию Покупателя и без изменения общей стоимости Оборудования, заменит средство измерения, не входящее в Государственный реестр, на входящее, или обеспечит включение средства измерения в Государственный реестр средств измерения Республики Беларусь;
</w:t>
            </w:r>
            <w:br/>
            <w:r>
              <w:rPr/>
              <w:t xml:space="preserve">            На усмотрение Участника могут быть предоставлены дополнительные квалификационные документы, не перечисленные как обязательные, но, имеющие отношение к предмету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место и порядок представления конкурсных документов – до 10:00 «24» июля 2026 года, город Горки, ул. Мира 19 (по белорусскому времени).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(адрес) и порядок представления: Республика Беларусь, Могилевская область, 213410, город Горки, улица Мира 19, почтовой корреспонденцией.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производства сыра типа LPS для увеличения производительности имеющегося оборудования до 40 тонн/сутки»</w:t>
            </w:r>
          </w:p>
        </w:tc>
        <w:tc>
          <w:tcPr>
            <w:tcW w:w="5100" w:type="dxa"/>
            <w:shd w:val="clear" w:fill="fdf5e8"/>
            <w:noWrap/>
          </w:tcPr>
          <w:p>
            <w:pPr>
              <w:ind w:left="113.47199999999999" w:right="113.47199999999999" w:firstLine="0" w:hanging="0"/>
              <w:spacing w:before="120" w:after="120"/>
            </w:pPr>
            <w:r>
              <w:rPr/>
              <w:t xml:space="preserve">1 шт.,</w:t>
            </w:r>
            <w:br/>
            <w:r>
              <w:rPr/>
              <w:t xml:space="preserve">22,500,000.00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213410, город Горки, улица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2026-1355060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технологического оборудования для производства сухой кормовой барды с разработкой детального инжиниринга для объекта «Организация участка по производству кормовых добавок путем переработки барды кормовой на территории производственного цеха № 8 (г.п. Уречье) ОАО «МИНСК КРИСТАЛЛ» - управляющая компания холдинга «МИНСК КРИСТАЛЛ ГРУПП»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Пилипенко Андрей Анатольевич, начальник производственного цеха № 8 (г.п. Уречье) (по техническим вопросам), тел. +375 (17) 945-28-64, +375 (44) 776-62-77.
</w:t>
            </w:r>
            <w:br/>
            <w:r>
              <w:rPr/>
              <w:t xml:space="preserve">Рухманкова Татьяна Георгиевна, начальник сектора технического развития (по техническим вопросам), тел. +375 (17) 365-48-72,
</w:t>
            </w:r>
            <w:br/>
            <w:r>
              <w:rPr/>
              <w:t xml:space="preserve">+375 (29) 319 89 51.
</w:t>
            </w:r>
            <w:br/>
            <w:r>
              <w:rPr/>
              <w:t xml:space="preserve">Симченко Иван Иванович, секретарь комиссии № 2, тел. +375 (17) 365-48-72, +375 (33) 629-39-34, адрес электронной почты: chef_e@kristal.by.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материалы предпроектной (предынвестиционной) документации по объекту «Организация участка по производству кормовых добавок путем переработки барды кормовой на территории производственного цеха № 8 (г.п. Уречье) ОАО «МИНСК КРИСТАЛЛ» - управляющая компания холдинга «МИНСК КРИСТАЛЛ ГРУПП» представлены в открытом доступе на сайте icetrade.by в разделе "Документы". Иная информация по запросу участников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Подача конкурсных предложений до 13 часов 00 минут 30.07.2026 по адресу: г. Минск, ул. Октябрьская, 15, почтой либо личная подача секретарю комиссии № 2 И.И.Симченко, тел.+375 (17) 365-48-72, +375 (33) 629-39-34. Допускается подача конкурсных предложений на электронную почту комиссии № 2 chef_e@kristal.by.
</w:t>
            </w:r>
            <w:br/>
            <w:r>
              <w:rPr/>
              <w:t xml:space="preserve">Конкурсное предложение считается поданным когда оно поступило на электронную почту комиссии № 2 chef_e@kristal.by или лично передано секретарю комиссии № 2 И.И.Симченко. Конкурсные предложения, поступившие позже установленного срока, подлежат отклонению.
</w:t>
            </w:r>
            <w:br/>
            <w:r>
              <w:rPr/>
              <w:t xml:space="preserve">Порядок оформления конкурсных предложений в соответствии с документацией о закупке.
</w:t>
            </w:r>
            <w:br/>
            <w:r>
              <w:rPr/>
              <w:t xml:space="preserve">Процедура открытия конвертов с конкурсными предложениями состоится в 14 часов 00 минут 30.07.2026 по адресу: г. Минск, ул. Октябрьская, 15, здание администрации, 1 этаж, актовый зал. Представителям участников, присутствующим на заседании комиссии, необходимо предоставить доверенность на представление интересов участника, а в случае присутствия на заседании комиссии руководителя участника – заверенную копию распорядительного документа о назначении. Всем представителям участников необходимо предъявить документ, удостоверяющий личность.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производства сухой кормовой барды с разработкой детального инжиниринга для объекта «Организация участка по производству кормовых добавок путем переработки барды кормовой на территории производственного цеха № 8 (г.п. Уречье) ОАО «МИНСК КРИСТАЛЛ» - управляющая компания холдинга «МИНСК КРИСТАЛЛ ГРУПП»</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12,156,448.00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03.09.2026 по 02.04.2028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Производственный цех № 8 (г.п. Уречье) ОАО «МИНСК КРИСТАЛЛ» - управляющая компания холдинга «МИНСК КРИСТАЛЛ ГРУПП», Минская область, Любанский район, г.п. Уречье, ул. Заводская,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29.93.17.700</w:t>
            </w:r>
          </w:p>
        </w:tc>
      </w:tr>
    </w:tbl>
    <w:p/>
    <w:p>
      <w:pPr>
        <w:ind w:left="113.47199999999999" w:right="113.47199999999999" w:firstLine="0" w:hanging="0"/>
        <w:spacing w:before="120" w:after="120"/>
      </w:pPr>
      <w:r>
        <w:rPr>
          <w:b w:val="1"/>
          <w:bCs w:val="1"/>
        </w:rPr>
        <w:t xml:space="preserve">Процедура закупки № 2026-1355137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производства мороженого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ул.Я. Коласа, 78
</w:t>
            </w:r>
            <w:br/>
            <w:r>
              <w:rPr/>
              <w:t xml:space="preserve">  500837856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Буйновская Ольга Ивановна, +375159261288, ps@smorgonmilk.by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"28" июля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231042, ул. Я. Коласа, 78</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"28" июля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231042, ул. Я. Коласа, 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производства мороженого</w:t>
            </w:r>
          </w:p>
        </w:tc>
        <w:tc>
          <w:tcPr>
            <w:tcW w:w="5100" w:type="dxa"/>
            <w:shd w:val="clear" w:fill="fdf5e8"/>
            <w:noWrap/>
          </w:tcPr>
          <w:p>
            <w:pPr>
              <w:ind w:left="113.47199999999999" w:right="113.47199999999999" w:firstLine="0" w:hanging="0"/>
              <w:spacing w:before="120" w:after="120"/>
            </w:pPr>
            <w:r>
              <w:rPr/>
              <w:t xml:space="preserve">1 ед.,</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 Я. Коласа,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28.93.73.700</w:t>
            </w:r>
          </w:p>
        </w:tc>
      </w:tr>
    </w:tbl>
    <w:p/>
    <w:p>
      <w:pPr>
        <w:ind w:left="113.47199999999999" w:right="113.47199999999999" w:firstLine="0" w:hanging="0"/>
        <w:spacing w:before="120" w:after="120"/>
      </w:pPr>
      <w:r>
        <w:rPr>
          <w:b w:val="1"/>
          <w:bCs w:val="1"/>
        </w:rPr>
        <w:t xml:space="preserve">Процедура закупки № 2026-1355483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производства и расфасовки обезвоженного молочного жира AMF</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 Виталий Сергеевич, (0154) 611258, vitali_piatrou@milida.org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час « 28 » июля 2026г.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час « 28 » июля 2026г.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производства и расфасовки обезвоженного молочного жира AMF</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28.93.17.800</w:t>
            </w:r>
          </w:p>
        </w:tc>
      </w:tr>
    </w:tbl>
    <w:p/>
    <w:p>
      <w:pPr>
        <w:ind w:left="113.47199999999999" w:right="113.47199999999999" w:firstLine="0" w:hanging="0"/>
        <w:spacing w:before="120" w:after="120"/>
      </w:pPr>
      <w:r>
        <w:rPr>
          <w:b w:val="1"/>
          <w:bCs w:val="1"/>
        </w:rPr>
        <w:t xml:space="preserve">Процедура закупки № 2026-1355639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модернизации «Сушильной установки №1» для производства быстрорастворимых сухих молочных продуктов, сухих сливок, сухих смесей для мороженого и коктейлей, безлактозных сухих молочных продуктов, сухого пермиата (молочного и сывороточного),КМБ и КСБ, сыворотки творожной, подсырной, пахты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Касьяненко Павел Николаевич +375(44)7913177.  
</w:t>
            </w:r>
            <w:br/>
            <w:r>
              <w:rPr/>
              <w:t xml:space="preserve">Адрес электронной почты: rmc@babushkina.by.  
</w:t>
            </w:r>
            <w:br/>
            <w:r>
              <w:rPr/>
              <w:t xml:space="preserve">1.2.2. ИНСТРУКЦИЯ УЧАСТНИКАМ ПРОЦЕДУРЫ ЗАКУПКИ:
</w:t>
            </w:r>
            <w:br/>
            <w:r>
              <w:rPr/>
              <w:t xml:space="preserve">Инженер ОМТС Камедова Ирина Михайловна: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10 ч. 00 мин. 22 июля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1.6. Порядок оформления конкурсных предложений участников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1.6.1. Участник процедуры закупки готовит 1 (одно) конкурсное предложение в 2-х экземплярах: (экземпляр «ОРИГИНАЛ» + экземпляр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июля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1.6.2. 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22 июля 2026 г. Файл будет открыт на заседании комиссии в 15 ч. 00 мин. 23 июля 2026 г.
</w:t>
            </w:r>
            <w:br/>
            <w:r>
              <w:rPr/>
              <w:t xml:space="preserve">1.6.3. Участник вправе подать только одно предложение. Предоставление альтернативных предложений не допускается (1 Лот = 1 Коммерческое предложение = 1 Цена).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
</w:t>
            </w:r>
            <w:br/>
            <w:r>
              <w:rPr/>
              <w:t xml:space="preserve">1.6.4. Ценовое предложение должно быть отпечатано или написано и подписано участником конкурса или лицом (лицами), имеющим(и) соответствующие полномочия. 
</w:t>
            </w:r>
            <w:br/>
            <w:r>
              <w:rPr/>
              <w:t xml:space="preserve">Конкурсное предложение должно быть завизированы лицом или лицами, уполномоченными на это. 
</w:t>
            </w:r>
            <w:br/>
            <w:r>
              <w:rPr/>
              <w:t xml:space="preserve">1.6.5. В конкурсном предложении не должно быть никаких вставок между строк, подтирок или приписок, за исключением необходимых исправлений ошибок, сделанных участником конкурса. Такие исправления должны быть подписаны лицом или лицами, подписывающими конкурсное предложение или уполномоченными на это.
</w:t>
            </w:r>
            <w:br/>
            <w:r>
              <w:rPr/>
              <w:t xml:space="preserve">1.6.6. Если конверт не опечатан и не помечен в соответствии с требованиями подпункта 1.6.1. заказчик (организатор, уполномоченная организация) возвращает участнику конверт на указанный в конверте адрес. Если обратный адрес не указан, то конверт заказчиком утилизируется.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10 ч. 00 мин. 22 июля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1.6. Порядок оформления конкурсных предложений участников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1.6.1. Участник процедуры закупки готовит 1 (одно) конкурсное предложение в 2-х экземплярах: (экземпляр «ОРИГИНАЛ» + экземпляр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июля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1.6.2. 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22 июля 2026 г. Файл будет открыт на заседании комиссии в 15 ч. 00 мин. 23 июля 2026 г.
</w:t>
            </w:r>
            <w:br/>
            <w:r>
              <w:rPr/>
              <w:t xml:space="preserve">1.6.3. Участник вправе подать только одно предложение. Предоставление альтернативных предложений не допускается (1 Лот = 1 Коммерческое предложение = 1 Цена).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
</w:t>
            </w:r>
            <w:br/>
            <w:r>
              <w:rPr/>
              <w:t xml:space="preserve">1.6.4. Ценовое предложение должно быть отпечатано или написано и подписано участником конкурса или лицом (лицами), имеющим(и) соответствующие полномочия. 
</w:t>
            </w:r>
            <w:br/>
            <w:r>
              <w:rPr/>
              <w:t xml:space="preserve">Конкурсное предложение должно быть завизированы лицом или лицами, уполномоченными на это. 
</w:t>
            </w:r>
            <w:br/>
            <w:r>
              <w:rPr/>
              <w:t xml:space="preserve">1.6.5. В конкурсном предложении не должно быть никаких вставок между строк, подтирок или приписок, за исключением необходимых исправлений ошибок, сделанных участником конкурса. Такие исправления должны быть подписаны лицом или лицами, подписывающими конкурсное предложение или уполномоченными на это.
</w:t>
            </w:r>
            <w:br/>
            <w:r>
              <w:rPr/>
              <w:t xml:space="preserve">1.6.6. Если конверт не опечатан и не помечен в соответствии с требованиями подпункта 1.6.1. заказчик (организатор, уполномоченная организация) возвращает участнику конверт на указанный в конверте адрес. Если обратный адрес не указан, то конверт заказчиком утилизируется.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модернизации «Сушильной установки №1» для производства быстрорастворимых сухих молочных продуктов, сухих сливок, сухих смесей для мороженого и коктейлей, безлактозных сухих молочных продуктов, сухого пермиата (молочного и сывороточного).
</w:t>
            </w:r>
            <w:br/>
            <w:r>
              <w:rPr/>
              <w:t xml:space="preserve">(перечень согласно техническому заданию и документации на закупку)</w:t>
            </w:r>
          </w:p>
        </w:tc>
        <w:tc>
          <w:tcPr>
            <w:tcW w:w="5100" w:type="dxa"/>
            <w:shd w:val="clear" w:fill="fdf5e8"/>
            <w:noWrap/>
          </w:tcPr>
          <w:p>
            <w:pPr>
              <w:ind w:left="113.47199999999999" w:right="113.47199999999999" w:firstLine="0" w:hanging="0"/>
              <w:spacing w:before="120" w:after="120"/>
            </w:pPr>
            <w:r>
              <w:rPr/>
              <w:t xml:space="preserve">20 компл.,</w:t>
            </w:r>
            <w:br/>
            <w:r>
              <w:rPr/>
              <w:t xml:space="preserve">13,730,750.59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22.10.2026 по 22.10.2027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2026-1355835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для переработки подсырной сыворотки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"Ошмянский сыродельный завод" филиал ОАО "Лидский молочно-консервный комбинат"
</w:t>
            </w:r>
            <w:br/>
            <w:r>
              <w:rPr/>
              <w:t xml:space="preserve">Республика Беларусь, Гродненская обл., г. Ошмяны, 231103, ул. Пушкина, 4
</w:t>
            </w:r>
            <w:br/>
            <w:r>
              <w:rPr/>
              <w:t xml:space="preserve">  500837843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Былина Анастасия Анатольевна, +375 (1593) 7-08-72, osh_zakup@syr-ray.by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Заказчика.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Заказчика.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Потенциальные участники для участия в процедуре закупки:
</w:t>
            </w:r>
            <w:br/>
            <w:r>
              <w:rPr/>
              <w:t xml:space="preserve">1. Получают у заказчика документы о закупке по процедуре закупки;
</w:t>
            </w:r>
            <w:br/>
            <w:r>
              <w:rPr/>
              <w:t xml:space="preserve">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документацией о закупке.
</w:t>
            </w:r>
            <w:br/>
            <w:r>
              <w:rPr/>
              <w:t xml:space="preserve">Иные сведения о процедуре закупки и предмете закупки 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Порядок получения документов о закупке:
</w:t>
            </w:r>
            <w:br/>
            <w:r>
              <w:rPr/>
              <w:t xml:space="preserve">Желающие принять участие в процедуре высылают запрос на фирменном бланке в сроки установленные документацией о закупке. Запрос необходимо высылать на электронный адрес osh_zakup@syr-ray.by или по факсу 801593 23195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для переработки подсырной сыворотки производительностью не менее 15 000 л/ч</w:t>
            </w:r>
          </w:p>
        </w:tc>
        <w:tc>
          <w:tcPr>
            <w:tcW w:w="5100" w:type="dxa"/>
            <w:shd w:val="clear" w:fill="fdf5e8"/>
            <w:noWrap/>
          </w:tcPr>
          <w:p>
            <w:pPr>
              <w:ind w:left="113.47199999999999" w:right="113.47199999999999" w:firstLine="0" w:hanging="0"/>
              <w:spacing w:before="120" w:after="120"/>
            </w:pPr>
            <w:r>
              <w:rPr/>
              <w:t xml:space="preserve">1 ед.,</w:t>
            </w:r>
            <w:br/>
            <w:r>
              <w:rPr/>
              <w:t xml:space="preserve">3,600,000.00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2026-1355850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линии экспандирования жмыха для объекта строительства «Реконструкция производственного корпуса по адресу г.Витебск, ул.М.Горького, 49.»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Жарцов Андрей Александрович, +375 212 67 96 50, rabotaykc@mail.ru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 BYN</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210604, Республика Беларусь, г. Витебск, ул.М.Горького, 49, УНП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официальном сайте РУП "Национальный центр поддержки экспорта" www.icetrade.by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14:10, 31.07.2026, Республика Беларусь, Витебская обл., 210010, г. Витебск, ул. Гоголя,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линии экспандирования жмыха для объекта строительства «Реконструкция производственного корпуса по адресу г.Витебск, ул.М.Горького, 49.»</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объект строительства по адресу г.Витебск, ул.М.Горького,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28.93.17.800</w:t>
            </w:r>
          </w:p>
        </w:tc>
      </w:tr>
    </w:tbl>
    <w:p/>
    <w:p>
      <w:pPr>
        <w:ind w:left="113.47199999999999" w:right="113.47199999999999" w:firstLine="0" w:hanging="0"/>
        <w:spacing w:before="120" w:after="120"/>
      </w:pPr>
      <w:r>
        <w:rPr>
          <w:b w:val="1"/>
          <w:bCs w:val="1"/>
        </w:rPr>
        <w:t xml:space="preserve">Процедура закупки № 2026-1352152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Печной трансформатор 95МВА в соответствии с техническим заданием (конкурс № 42-3430)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 Афанасенко Надежда Валерьевна, +375 2334 5 51 06, tenderbmz@bmz.gomel.by;
</w:t>
            </w:r>
            <w:br/>
            <w:r>
              <w:rPr/>
              <w:t xml:space="preserve">По техническим вопросам +375 2334 5 41 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до 14:00 16.07.2026 (вскрытие конвертов в 15:30 16.07.2026)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Печной трансформатор 95МВА в соответствии с техническим заданием</w:t>
            </w:r>
          </w:p>
        </w:tc>
        <w:tc>
          <w:tcPr>
            <w:tcW w:w="5100" w:type="dxa"/>
            <w:shd w:val="clear" w:fill="fdf5e8"/>
            <w:noWrap/>
          </w:tcPr>
          <w:p>
            <w:pPr>
              <w:ind w:left="113.47199999999999" w:right="113.47199999999999" w:firstLine="0" w:hanging="0"/>
              <w:spacing w:before="120" w:after="120"/>
            </w:pPr>
            <w:r>
              <w:rPr/>
              <w:t xml:space="preserve">1 шт.,</w:t>
            </w:r>
            <w:br/>
            <w:r>
              <w:rPr/>
              <w:t xml:space="preserve">2,481,452.40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01.06.2027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27.11.41.800</w:t>
            </w:r>
          </w:p>
        </w:tc>
      </w:tr>
    </w:tbl>
    <w:p/>
    <w:p>
      <w:pPr>
        <w:ind w:left="113.47199999999999" w:right="113.47199999999999" w:firstLine="0" w:hanging="0"/>
        <w:spacing w:before="120" w:after="120"/>
      </w:pPr>
      <w:r>
        <w:rPr>
          <w:b w:val="1"/>
          <w:bCs w:val="1"/>
        </w:rPr>
        <w:t xml:space="preserve">Процедура закупки № 2026-1354441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Электроды графитированные диаметром 400 мм согласно ТЗ (конкурс №15-3437)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Афанасенко Надежда Валерьевна , +375233455106, tenderbmz@bmz.gomel.by
</w:t>
            </w:r>
            <w:br/>
            <w:r>
              <w:rPr/>
              <w:t xml:space="preserve">По техническим вопросам - +375 2334 5-48-45.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до 14:00 23.07.2026 (вскрытие конвертов в 14:30_23.07.2026)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Электроды графитированные диаметром 400 мм согласно ТЗ</w:t>
            </w:r>
          </w:p>
        </w:tc>
        <w:tc>
          <w:tcPr>
            <w:tcW w:w="5100" w:type="dxa"/>
            <w:shd w:val="clear" w:fill="fdf5e8"/>
            <w:noWrap/>
          </w:tcPr>
          <w:p>
            <w:pPr>
              <w:ind w:left="113.47199999999999" w:right="113.47199999999999" w:firstLine="0" w:hanging="0"/>
              <w:spacing w:before="120" w:after="120"/>
            </w:pPr>
            <w:r>
              <w:rPr/>
              <w:t xml:space="preserve">629 т,</w:t>
            </w:r>
            <w:br/>
            <w:r>
              <w:rPr/>
              <w:t xml:space="preserve">2,111,941.82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27.90.13.300</w:t>
            </w:r>
          </w:p>
        </w:tc>
      </w:tr>
    </w:tbl>
    <w:p/>
    <w:p>
      <w:pPr>
        <w:ind w:left="113.47199999999999" w:right="113.47199999999999" w:firstLine="0" w:hanging="0"/>
        <w:spacing w:before="120" w:after="120"/>
      </w:pPr>
      <w:r>
        <w:rPr>
          <w:b w:val="1"/>
          <w:bCs w:val="1"/>
        </w:rPr>
        <w:t xml:space="preserve">Процедура закупки № 2026-1352693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Топливораздаточные колонки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Григорьев Роман Геннадьевич, +375232793454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Топливораздаточные колонки</w:t>
            </w:r>
          </w:p>
        </w:tc>
        <w:tc>
          <w:tcPr>
            <w:tcW w:w="5100" w:type="dxa"/>
            <w:shd w:val="clear" w:fill="fdf5e8"/>
            <w:noWrap/>
          </w:tcPr>
          <w:p>
            <w:pPr>
              <w:ind w:left="113.47199999999999" w:right="113.47199999999999" w:firstLine="0" w:hanging="0"/>
              <w:spacing w:before="120" w:after="120"/>
            </w:pPr>
            <w:r>
              <w:rPr/>
              <w:t xml:space="preserve">35 шт.,</w:t>
            </w:r>
            <w:br/>
            <w:r>
              <w:rPr/>
              <w:t xml:space="preserve">5,106,690.00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28.13.11.100</w:t>
            </w:r>
          </w:p>
        </w:tc>
      </w:tr>
    </w:tbl>
    <w:p/>
    <w:p>
      <w:pPr>
        <w:ind w:left="113.47199999999999" w:right="113.47199999999999" w:firstLine="0" w:hanging="0"/>
        <w:spacing w:before="120" w:after="120"/>
      </w:pPr>
      <w:r>
        <w:rPr>
          <w:b w:val="1"/>
          <w:bCs w:val="1"/>
        </w:rPr>
        <w:t xml:space="preserve">Процедура закупки № 2026-1355209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Полиграфическое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Пресс для горячего тиснения фольгой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«Минская типография» республиканского унитарного предприятия «Издательство «Белорусский Дом печати»
</w:t>
            </w:r>
            <w:br/>
            <w:r>
              <w:rPr/>
              <w:t xml:space="preserve">Республика Беларусь, г. Минск,  220069, пр.Дзержинского, дом 1, ком. 1-7
</w:t>
            </w:r>
            <w:br/>
            <w:r>
              <w:rPr/>
              <w:t xml:space="preserve">  102418486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Лабынько Диана Николаевна, +375 17 215 15 92, labynko@minskprint.by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Пресс для горячего тиснения фольгой</w:t>
            </w:r>
          </w:p>
        </w:tc>
        <w:tc>
          <w:tcPr>
            <w:tcW w:w="5100" w:type="dxa"/>
            <w:shd w:val="clear" w:fill="fdf5e8"/>
            <w:noWrap/>
          </w:tcPr>
          <w:p>
            <w:pPr>
              <w:ind w:left="113.47199999999999" w:right="113.47199999999999" w:firstLine="0" w:hanging="0"/>
              <w:spacing w:before="120" w:after="120"/>
            </w:pPr>
            <w:r>
              <w:rPr/>
              <w:t xml:space="preserve">1 шт.,</w:t>
            </w:r>
            <w:br/>
            <w:r>
              <w:rPr/>
              <w:t xml:space="preserve">3,142,227.60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28.99.39.700</w:t>
            </w:r>
          </w:p>
        </w:tc>
      </w:tr>
    </w:tbl>
    <w:p/>
    <w:p>
      <w:pPr>
        <w:ind w:left="113.47199999999999" w:right="113.47199999999999" w:firstLine="0" w:hanging="0"/>
        <w:spacing w:before="120" w:after="120"/>
      </w:pPr>
      <w:r>
        <w:rPr>
          <w:b w:val="1"/>
          <w:bCs w:val="1"/>
        </w:rPr>
        <w:t xml:space="preserve">Процедура закупки № 2026-1354512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станков зубообрабатывающих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общезаводского оборудования управления МТО, +375 174 29-86-33, 29-89-85, mto@kali.by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Станки зубообрабатывающие с ЧПУ</w:t>
            </w:r>
          </w:p>
        </w:tc>
        <w:tc>
          <w:tcPr>
            <w:tcW w:w="5100" w:type="dxa"/>
            <w:shd w:val="clear" w:fill="fdf5e8"/>
            <w:noWrap/>
          </w:tcPr>
          <w:p>
            <w:pPr>
              <w:ind w:left="113.47199999999999" w:right="113.47199999999999" w:firstLine="0" w:hanging="0"/>
              <w:spacing w:before="120" w:after="120"/>
            </w:pPr>
            <w:r>
              <w:rPr/>
              <w:t xml:space="preserve">2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вложенный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29.42.31</w:t>
            </w:r>
          </w:p>
        </w:tc>
      </w:tr>
    </w:tbl>
    <w:p/>
    <w:p>
      <w:pPr>
        <w:ind w:left="113.47199999999999" w:right="113.47199999999999" w:firstLine="0" w:hanging="0"/>
        <w:spacing w:before="120" w:after="120"/>
      </w:pPr>
      <w:r>
        <w:rPr>
          <w:b w:val="1"/>
          <w:bCs w:val="1"/>
        </w:rPr>
        <w:t xml:space="preserve">Процедура закупки № 2026-1352014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ферромарганец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Лайкевич Александр Александрович +375173989485, a.laikevich@mtz.by; Левшук Ольга Михайловна, +375173989485, o.levshuk@mtz.by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16:00, 15.07.2026 г.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w:t>
            </w:r>
          </w:p>
        </w:tc>
        <w:tc>
          <w:tcPr>
            <w:tcW w:w="5100" w:type="dxa"/>
            <w:shd w:val="clear" w:fill="fdf5e8"/>
            <w:noWrap/>
          </w:tcPr>
          <w:p>
            <w:pPr>
              <w:ind w:left="113.47199999999999" w:right="113.47199999999999" w:firstLine="0" w:hanging="0"/>
              <w:spacing w:before="120" w:after="120"/>
            </w:pPr>
            <w:r>
              <w:rPr/>
              <w:t xml:space="preserve">600 т,</w:t>
            </w:r>
            <w:br/>
            <w:r>
              <w:rPr/>
              <w:t xml:space="preserve">2,926,665.00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24.10.12.100</w:t>
            </w:r>
          </w:p>
        </w:tc>
      </w:tr>
    </w:tbl>
    <w:p/>
    <w:p>
      <w:pPr>
        <w:ind w:left="113.47199999999999" w:right="113.47199999999999" w:firstLine="0" w:hanging="0"/>
        <w:spacing w:before="120" w:after="120"/>
      </w:pPr>
      <w:r>
        <w:rPr>
          <w:b w:val="1"/>
          <w:bCs w:val="1"/>
        </w:rPr>
        <w:t xml:space="preserve">Процедура закупки № 2026-1355232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крыши, люка, панели, кассеты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Родько Д.А., 369 26 44, e-mail: d.rodko@mtz.by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w:t>
            </w:r>
          </w:p>
        </w:tc>
        <w:tc>
          <w:tcPr>
            <w:tcW w:w="5100" w:type="dxa"/>
            <w:shd w:val="clear" w:fill="fdf5e8"/>
            <w:noWrap/>
          </w:tcPr>
          <w:p>
            <w:pPr>
              <w:ind w:left="113.47199999999999" w:right="113.47199999999999" w:firstLine="0" w:hanging="0"/>
              <w:spacing w:before="120" w:after="120"/>
            </w:pPr>
            <w:r>
              <w:rPr/>
              <w:t xml:space="preserve">8 400 шт.,</w:t>
            </w:r>
            <w:br/>
            <w:r>
              <w:rPr/>
              <w:t xml:space="preserve">22,000,000.00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28.30.93.200</w:t>
            </w:r>
          </w:p>
        </w:tc>
      </w:tr>
    </w:tbl>
    <w:p/>
    <w:p>
      <w:pPr>
        <w:ind w:left="113.47199999999999" w:right="113.47199999999999" w:firstLine="0" w:hanging="0"/>
        <w:spacing w:before="120" w:after="120"/>
      </w:pPr>
      <w:r>
        <w:rPr>
          <w:b w:val="1"/>
          <w:bCs w:val="1"/>
        </w:rPr>
        <w:t xml:space="preserve">Процедура закупки № 2026-1355568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силиконовых патрубков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Родько Д.А., 369 26 44, e-mail: d.rodko@mtz.by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силиконовых патрубков</w:t>
            </w:r>
          </w:p>
        </w:tc>
        <w:tc>
          <w:tcPr>
            <w:tcW w:w="5100" w:type="dxa"/>
            <w:shd w:val="clear" w:fill="fdf5e8"/>
            <w:noWrap/>
          </w:tcPr>
          <w:p>
            <w:pPr>
              <w:ind w:left="113.47199999999999" w:right="113.47199999999999" w:firstLine="0" w:hanging="0"/>
              <w:spacing w:before="120" w:after="120"/>
            </w:pPr>
            <w:r>
              <w:rPr/>
              <w:t xml:space="preserve">60 500 шт.,</w:t>
            </w:r>
            <w:br/>
            <w:r>
              <w:rPr/>
              <w:t xml:space="preserve">16,000,000.00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w:t>
            </w:r>
          </w:p>
        </w:tc>
      </w:tr>
    </w:tbl>
    <w:p/>
    <w:p>
      <w:pPr>
        <w:ind w:left="113.47199999999999" w:right="113.47199999999999" w:firstLine="0" w:hanging="0"/>
        <w:spacing w:before="120" w:after="120"/>
      </w:pPr>
      <w:r>
        <w:rPr>
          <w:b w:val="1"/>
          <w:bCs w:val="1"/>
        </w:rPr>
        <w:t xml:space="preserve">Процедура закупки № 2026-1355591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виброизоляторов, подушек, чехлов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Родько Д.А., 369 26 44, e-mail: d.rodko@mtz.by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виброизоляторов, подушек, чехлов</w:t>
            </w:r>
          </w:p>
        </w:tc>
        <w:tc>
          <w:tcPr>
            <w:tcW w:w="5100" w:type="dxa"/>
            <w:shd w:val="clear" w:fill="fdf5e8"/>
            <w:noWrap/>
          </w:tcPr>
          <w:p>
            <w:pPr>
              <w:ind w:left="113.47199999999999" w:right="113.47199999999999" w:firstLine="0" w:hanging="0"/>
              <w:spacing w:before="120" w:after="120"/>
            </w:pPr>
            <w:r>
              <w:rPr/>
              <w:t xml:space="preserve">340 000 шт.,</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22.19.73.100</w:t>
            </w:r>
          </w:p>
        </w:tc>
      </w:tr>
    </w:tbl>
    <w:p/>
    <w:p>
      <w:pPr>
        <w:ind w:left="113.47199999999999" w:right="113.47199999999999" w:firstLine="0" w:hanging="0"/>
        <w:spacing w:before="120" w:after="120"/>
      </w:pPr>
      <w:r>
        <w:rPr>
          <w:b w:val="1"/>
          <w:bCs w:val="1"/>
        </w:rPr>
        <w:t xml:space="preserve">Процедура закупки № 2026-1355616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пульта , накладки, прижима, панели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Родько Д.А., 369 26 44, e-mail: d.rodko@mtz.by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пульта , накладки, прижима, панели</w:t>
            </w:r>
          </w:p>
        </w:tc>
        <w:tc>
          <w:tcPr>
            <w:tcW w:w="5100" w:type="dxa"/>
            <w:shd w:val="clear" w:fill="fdf5e8"/>
            <w:noWrap/>
          </w:tcPr>
          <w:p>
            <w:pPr>
              <w:ind w:left="113.47199999999999" w:right="113.47199999999999" w:firstLine="0" w:hanging="0"/>
              <w:spacing w:before="120" w:after="120"/>
            </w:pPr>
            <w:r>
              <w:rPr/>
              <w:t xml:space="preserve">51 254 шт.,</w:t>
            </w:r>
            <w:br/>
            <w:r>
              <w:rPr/>
              <w:t xml:space="preserve">20,500,000.00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29.32.30.900</w:t>
            </w:r>
          </w:p>
        </w:tc>
      </w:tr>
    </w:tbl>
    <w:p/>
    <w:p>
      <w:pPr>
        <w:ind w:left="113.47199999999999" w:right="113.47199999999999" w:firstLine="0" w:hanging="0"/>
        <w:spacing w:before="120" w:after="120"/>
      </w:pPr>
      <w:r>
        <w:rPr>
          <w:b w:val="1"/>
          <w:bCs w:val="1"/>
        </w:rPr>
        <w:t xml:space="preserve">Процедура закупки № 2026-1352357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змеевиков секций печи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Грамович Григорий Владимирович, +375 236 37 31 62,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Змеевик радиантной камеры секции F-203/II печи F-203,
</w:t>
            </w:r>
            <w:br/>
            <w:r>
              <w:rPr/>
              <w:t xml:space="preserve">Змеевик радиантной камеры секции F-203/II-III печи F-203</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105,679,031.99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31.12.2026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28.25.11.330</w:t>
            </w:r>
          </w:p>
        </w:tc>
      </w:tr>
    </w:tbl>
    <w:p/>
    <w:p>
      <w:pPr>
        <w:ind w:left="113.47199999999999" w:right="113.47199999999999" w:firstLine="0" w:hanging="0"/>
        <w:spacing w:before="120" w:after="120"/>
      </w:pPr>
      <w:r>
        <w:rPr>
          <w:b w:val="1"/>
          <w:bCs w:val="1"/>
        </w:rPr>
        <w:t xml:space="preserve">Процедура закупки № 2026-1352477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оригинальных кранов шаровых производителя ValvTechnologies Inc. для комбинированной установки гидрокрекинга производства по переработке тяжёлых нефтяных остатков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Жадько Никита Михайлович, +375 23 637 59 09,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350 2500# в соответствии с требованиями 70301-9/6-АММ-03-ЗТП-809 и 70301-9/6-АММ-03-ОЛ-809 (лист 3)</w:t>
            </w:r>
          </w:p>
        </w:tc>
        <w:tc>
          <w:tcPr>
            <w:tcW w:w="5100" w:type="dxa"/>
            <w:shd w:val="clear" w:fill="fdf5e8"/>
            <w:noWrap/>
          </w:tcPr>
          <w:p>
            <w:pPr>
              <w:ind w:left="113.47199999999999" w:right="113.47199999999999" w:firstLine="0" w:hanging="0"/>
              <w:spacing w:before="120" w:after="120"/>
            </w:pPr>
            <w:r>
              <w:rPr/>
              <w:t xml:space="preserve">4 шт.,</w:t>
            </w:r>
            <w:br/>
            <w:r>
              <w:rPr/>
              <w:t xml:space="preserve">1,920,151.76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200 2500# в соответствии с требованиями 70301-9/6-АММ-03-ЗТП-809 и 70301-9/6-АММ-03-ОЛ-809 (лист 4)</w:t>
            </w:r>
          </w:p>
        </w:tc>
        <w:tc>
          <w:tcPr>
            <w:tcW w:w="5100" w:type="dxa"/>
            <w:shd w:val="clear" w:fill="fdf5e8"/>
            <w:noWrap/>
          </w:tcPr>
          <w:p>
            <w:pPr>
              <w:ind w:left="113.47199999999999" w:right="113.47199999999999" w:firstLine="0" w:hanging="0"/>
              <w:spacing w:before="120" w:after="120"/>
            </w:pPr>
            <w:r>
              <w:rPr/>
              <w:t xml:space="preserve">4 шт.,</w:t>
            </w:r>
            <w:br/>
            <w:r>
              <w:rPr/>
              <w:t xml:space="preserve">1,044,850.79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450 300# в соответствии с требованиями 70301-9/6-АММ-03-ЗТП-809 и 70301-9/6-АММ-03-ОЛ-809 (лист 2)</w:t>
            </w:r>
          </w:p>
        </w:tc>
        <w:tc>
          <w:tcPr>
            <w:tcW w:w="5100" w:type="dxa"/>
            <w:shd w:val="clear" w:fill="fdf5e8"/>
            <w:noWrap/>
          </w:tcPr>
          <w:p>
            <w:pPr>
              <w:ind w:left="113.47199999999999" w:right="113.47199999999999" w:firstLine="0" w:hanging="0"/>
              <w:spacing w:before="120" w:after="120"/>
            </w:pPr>
            <w:r>
              <w:rPr/>
              <w:t xml:space="preserve">2 шт.,</w:t>
            </w:r>
            <w:br/>
            <w:r>
              <w:rPr/>
              <w:t xml:space="preserve">1,001,403.65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300 300# без электропривода в соответствии с требованиями 70301-9/6-АММ-03-ЗТП-610 и 70301-9/6-АММ-03-ОЛ-602</w:t>
            </w:r>
          </w:p>
        </w:tc>
        <w:tc>
          <w:tcPr>
            <w:tcW w:w="5100" w:type="dxa"/>
            <w:shd w:val="clear" w:fill="fdf5e8"/>
            <w:noWrap/>
          </w:tcPr>
          <w:p>
            <w:pPr>
              <w:ind w:left="113.47199999999999" w:right="113.47199999999999" w:firstLine="0" w:hanging="0"/>
              <w:spacing w:before="120" w:after="120"/>
            </w:pPr>
            <w:r>
              <w:rPr/>
              <w:t xml:space="preserve">2 шт.,</w:t>
            </w:r>
            <w:br/>
            <w:r>
              <w:rPr/>
              <w:t xml:space="preserve">714,096.17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bl>
    <w:p/>
    <w:p>
      <w:pPr>
        <w:ind w:left="113.47199999999999" w:right="113.47199999999999" w:firstLine="0" w:hanging="0"/>
        <w:spacing w:before="120" w:after="120"/>
      </w:pPr>
      <w:r>
        <w:rPr>
          <w:b w:val="1"/>
          <w:bCs w:val="1"/>
        </w:rPr>
        <w:t xml:space="preserve">Процедура закупки № 2026-1355632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"Двухэтапный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системы газового затвора в комплекте с услугами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Кондратюк Светлана Алексеевна, +375 23 637 57 44,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газового затвора в комплекте с услугами в соответствии с техническим заданием и ЗТП 00750-9/19-АМ-02-ЗТП-172 изм.3.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3,734,232.00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28.25.14.700</w:t>
            </w:r>
          </w:p>
        </w:tc>
      </w:tr>
    </w:tbl>
    <w:p/>
    <w:p>
      <w:pPr>
        <w:ind w:left="113.47199999999999" w:right="113.47199999999999" w:firstLine="0" w:hanging="0"/>
        <w:spacing w:before="120" w:after="120"/>
      </w:pPr>
      <w:r>
        <w:rPr>
          <w:b w:val="1"/>
          <w:bCs w:val="1"/>
        </w:rPr>
        <w:t xml:space="preserve">Процедура закупки № 2026-1355662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"Двухэтапный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РК-1903 системы осушки в комплекте с услугами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Удовенко Юлия Ивановна, +375 23 637 45 15,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РК-1903 системы осушки в комплекте с услугами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19,425,246.65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28.25.14.700</w:t>
            </w:r>
          </w:p>
        </w:tc>
      </w:tr>
    </w:tbl>
    <w:p/>
    <w:p>
      <w:pPr>
        <w:ind w:left="113.47199999999999" w:right="113.47199999999999" w:firstLine="0" w:hanging="0"/>
        <w:spacing w:before="120" w:after="120"/>
      </w:pPr>
      <w:r>
        <w:rPr>
          <w:b w:val="1"/>
          <w:bCs w:val="1"/>
        </w:rPr>
        <w:t xml:space="preserve">Процедура закупки № 2026-1355680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"Двухэтапный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факела закрытого типа FS-4001 в комплекте с услугами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Удовенко Юлия Ивановка, +375 23 637 4515,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Факел закрытого типа FS-4001 в комплекте с услугами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17,324,343.00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w:t>
            </w:r>
          </w:p>
        </w:tc>
      </w:tr>
    </w:tbl>
    <w:p/>
    <w:p>
      <w:pPr>
        <w:ind w:left="113.47199999999999" w:right="113.47199999999999" w:firstLine="0" w:hanging="0"/>
        <w:spacing w:before="120" w:after="120"/>
      </w:pPr>
      <w:r>
        <w:rPr>
          <w:b w:val="1"/>
          <w:bCs w:val="1"/>
        </w:rPr>
        <w:t xml:space="preserve">Процедура закупки № 2026-1355794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"Двухэтапный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колонны удаления лёгких углеводородов Т-1001 с конденсатором Е-1002 и ребойлером Е-1003 в комплекте с услугами, скруббера пропилена низкого давления Т‑1301 с холодильником скруббера Е‑1301 в комплекте с услугами, колонны удаления водорода Т‑1302 с ёмкостью циркуляционного пропилена V‑1308 в комплекте с услугами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Кондратюк Светлана Алексеевна, +375 23 637 57 44,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Колонна удаления лёгких углеводородов Т-1001 с конденсатором Е-1002 и ребойлером Е-1003 в комплекте с услугами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62,844,000.00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01.06.2028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25.29.1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Скруббер пропилена низкого давления Т‑1301 с холодильником скруббера Е‑1301 в комплекте с услугой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37,752,000.00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01.06.2028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25.29.1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Колонна удаления водорода Т‑1302 с ёмкостью циркуляционного пропилена V‑1308 в комплекте с услугой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39,804,000.00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01.06.2028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25.29.1</w:t>
            </w:r>
          </w:p>
        </w:tc>
      </w:tr>
    </w:tbl>
    <w:p/>
    <w:p>
      <w:pPr>
        <w:ind w:left="113.47199999999999" w:right="113.47199999999999" w:firstLine="0" w:hanging="0"/>
        <w:spacing w:before="120" w:after="120"/>
      </w:pPr>
      <w:r>
        <w:rPr>
          <w:b w:val="1"/>
          <w:bCs w:val="1"/>
        </w:rPr>
        <w:t xml:space="preserve">Процедура закупки № 2026-1355812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"Двухэтапный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блока сепарации и отмывки нефтесодержащих отходов в комплекте с услугами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Удовенко Юлия Ивановна, +375 23 637 45 15,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блока сепарации и отмывки нефтесодержащих отходов в комплекте с услугами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2,580,000.00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28.29.12.700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2026-1354556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Золото / платина / серебро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Золото в слитках (стандартные) или гранулах (массовая доля золота не менее 99,99 пробы)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"Гомельское ПО "Кристалл" - управляющая компания холдинга "КРИСТАЛЛ-ХОЛДИНГ"
</w:t>
            </w:r>
            <w:br/>
            <w:r>
              <w:rPr/>
              <w:t xml:space="preserve">Республика Беларусь, Гомельская область, 246042, Гомель, ул. Черниговская, 22 "Б", корпус №2
</w:t>
            </w:r>
            <w:br/>
            <w:r>
              <w:rPr/>
              <w:t xml:space="preserve">400078252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Кравченко Елена Владимировна, +375232295095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Процедура по снижению цены проводится не будет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Золото в слитках (стандартные) или гранулах (массовая доля золота не менее 99,99 пробы)</w:t>
            </w:r>
          </w:p>
        </w:tc>
        <w:tc>
          <w:tcPr>
            <w:tcW w:w="5100" w:type="dxa"/>
            <w:shd w:val="clear" w:fill="fdf5e8"/>
            <w:noWrap/>
          </w:tcPr>
          <w:p>
            <w:pPr>
              <w:ind w:left="113.47199999999999" w:right="113.47199999999999" w:firstLine="0" w:hanging="0"/>
              <w:spacing w:before="120" w:after="120"/>
            </w:pPr>
            <w:r>
              <w:rPr/>
              <w:t xml:space="preserve">40 000 грамм,</w:t>
            </w:r>
            <w:br/>
            <w:r>
              <w:rPr/>
              <w:t xml:space="preserve">20,000,000.00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246042, Гомель, ул. Черниговская, 22 "Б", корпус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24.41.20.500</w:t>
            </w:r>
          </w:p>
        </w:tc>
      </w:tr>
    </w:tbl>
    <w:p/>
    <w:p>
      <w:pPr>
        <w:ind w:left="113.47199999999999" w:right="113.47199999999999" w:firstLine="0" w:hanging="0"/>
        <w:spacing w:before="120" w:after="120"/>
      </w:pPr>
      <w:r>
        <w:rPr>
          <w:b w:val="1"/>
          <w:bCs w:val="1"/>
        </w:rPr>
        <w:t xml:space="preserve">Процедура закупки № 2026-1354434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
</w:t>
            </w:r>
            <w:br/>
            <w:r>
              <w:rPr/>
              <w:t xml:space="preserve">Отгрузка товара осуществляет по письменной заявке Покупателя.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400 т,</w:t>
            </w:r>
            <w:br/>
            <w:r>
              <w:rPr/>
              <w:t xml:space="preserve">4,800,000.00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2026-1353042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4041-2017, 19281-2014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№916-244-02-1186 от 06.07.2026г.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13.07.2026г.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4041-2017, 19281-2014</w:t>
            </w:r>
          </w:p>
        </w:tc>
        <w:tc>
          <w:tcPr>
            <w:tcW w:w="5100" w:type="dxa"/>
            <w:shd w:val="clear" w:fill="fdf5e8"/>
            <w:noWrap/>
          </w:tcPr>
          <w:p>
            <w:pPr>
              <w:ind w:left="113.47199999999999" w:right="113.47199999999999" w:firstLine="0" w:hanging="0"/>
              <w:spacing w:before="120" w:after="120"/>
            </w:pPr>
            <w:r>
              <w:rPr/>
              <w:t xml:space="preserve">780 т,</w:t>
            </w:r>
            <w:br/>
            <w:r>
              <w:rPr/>
              <w:t xml:space="preserve">3,650,400.00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2026-1353503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 для изготовления деталей холодильников, морозильников и стиральных машин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17.07.2026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Сталь  0,5х1090-1465 БТ-ПО-О/ 
</w:t>
            </w:r>
            <w:br/>
            <w:r>
              <w:rPr/>
              <w:t xml:space="preserve">3-II-ВГ-08Ю
</w:t>
            </w:r>
            <w:br/>
            <w:r>
              <w:rPr/>
              <w:t xml:space="preserve">Сталь  0,5х1090-1465
</w:t>
            </w:r>
            <w:br/>
            <w:r>
              <w:rPr/>
              <w:t xml:space="preserve">БТ-ПО-О/
</w:t>
            </w:r>
            <w:br/>
            <w:r>
              <w:rPr/>
              <w:t xml:space="preserve">ОК 300В II 2пс</w:t>
            </w:r>
          </w:p>
        </w:tc>
        <w:tc>
          <w:tcPr>
            <w:tcW w:w="5100" w:type="dxa"/>
            <w:shd w:val="clear" w:fill="fdf5e8"/>
            <w:noWrap/>
          </w:tcPr>
          <w:p>
            <w:pPr>
              <w:ind w:left="113.47199999999999" w:right="113.47199999999999" w:firstLine="0" w:hanging="0"/>
              <w:spacing w:before="120" w:after="120"/>
            </w:pPr>
            <w:r>
              <w:rPr/>
              <w:t xml:space="preserve">1 511 000 кг,</w:t>
            </w:r>
            <w:br/>
            <w:r>
              <w:rPr/>
              <w:t xml:space="preserve">3,600,698.03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Лоты 1-11- ЗБТ: Республика Беларусь, 220075, г.Минск, ул.Селицкого,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Сталь  0,7х1055 БТ-ПО-О/ 
</w:t>
            </w:r>
            <w:br/>
            <w:r>
              <w:rPr/>
              <w:t xml:space="preserve">II-СВ-08Ю или 08ПС</w:t>
            </w:r>
          </w:p>
        </w:tc>
        <w:tc>
          <w:tcPr>
            <w:tcW w:w="5100" w:type="dxa"/>
            <w:shd w:val="clear" w:fill="fdf5e8"/>
            <w:noWrap/>
          </w:tcPr>
          <w:p>
            <w:pPr>
              <w:ind w:left="113.47199999999999" w:right="113.47199999999999" w:firstLine="0" w:hanging="0"/>
              <w:spacing w:before="120" w:after="120"/>
            </w:pPr>
            <w:r>
              <w:rPr/>
              <w:t xml:space="preserve">252 000 кг,</w:t>
            </w:r>
            <w:br/>
            <w:r>
              <w:rPr/>
              <w:t xml:space="preserve">559,930.61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Лоты 1-11- ЗБТ: Республика Беларусь, 220075, г.Минск, ул.Селицкого,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Сталь 1,0х1150 БТ-О/II-СВ-08Ю</w:t>
            </w:r>
          </w:p>
        </w:tc>
        <w:tc>
          <w:tcPr>
            <w:tcW w:w="5100" w:type="dxa"/>
            <w:shd w:val="clear" w:fill="fdf5e8"/>
            <w:noWrap/>
          </w:tcPr>
          <w:p>
            <w:pPr>
              <w:ind w:left="113.47199999999999" w:right="113.47199999999999" w:firstLine="0" w:hanging="0"/>
              <w:spacing w:before="120" w:after="120"/>
            </w:pPr>
            <w:r>
              <w:rPr/>
              <w:t xml:space="preserve">25 000 кг,</w:t>
            </w:r>
            <w:br/>
            <w:r>
              <w:rPr/>
              <w:t xml:space="preserve">61,674.68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Сталь 2,0х1300 БТ-О/II-ВГ-08ПС</w:t>
            </w:r>
          </w:p>
        </w:tc>
        <w:tc>
          <w:tcPr>
            <w:tcW w:w="5100" w:type="dxa"/>
            <w:shd w:val="clear" w:fill="fdf5e8"/>
            <w:noWrap/>
          </w:tcPr>
          <w:p>
            <w:pPr>
              <w:ind w:left="113.47199999999999" w:right="113.47199999999999" w:firstLine="0" w:hanging="0"/>
              <w:spacing w:before="120" w:after="120"/>
            </w:pPr>
            <w:r>
              <w:rPr/>
              <w:t xml:space="preserve">126 000 кг,</w:t>
            </w:r>
            <w:br/>
            <w:r>
              <w:rPr/>
              <w:t xml:space="preserve">292,953.72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Сталь  0,8х685-730 БТ- О/ II-СВ-08Ю</w:t>
            </w:r>
          </w:p>
        </w:tc>
        <w:tc>
          <w:tcPr>
            <w:tcW w:w="5100" w:type="dxa"/>
            <w:shd w:val="clear" w:fill="fdf5e8"/>
            <w:noWrap/>
          </w:tcPr>
          <w:p>
            <w:pPr>
              <w:ind w:left="113.47199999999999" w:right="113.47199999999999" w:firstLine="0" w:hanging="0"/>
              <w:spacing w:before="120" w:after="120"/>
            </w:pPr>
            <w:r>
              <w:rPr/>
              <w:t xml:space="preserve">65 000 кг,</w:t>
            </w:r>
            <w:br/>
            <w:r>
              <w:rPr/>
              <w:t xml:space="preserve">123,596.12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Сталь БТ-3,0х110-130 2-II-ВГ или полоса DD11(DD13)</w:t>
            </w:r>
          </w:p>
        </w:tc>
        <w:tc>
          <w:tcPr>
            <w:tcW w:w="5100" w:type="dxa"/>
            <w:shd w:val="clear" w:fill="fdf5e8"/>
            <w:noWrap/>
          </w:tcPr>
          <w:p>
            <w:pPr>
              <w:ind w:left="113.47199999999999" w:right="113.47199999999999" w:firstLine="0" w:hanging="0"/>
              <w:spacing w:before="120" w:after="120"/>
            </w:pPr>
            <w:r>
              <w:rPr/>
              <w:t xml:space="preserve">65 000 кг,</w:t>
            </w:r>
            <w:br/>
            <w:r>
              <w:rPr/>
              <w:t xml:space="preserve">123,482.73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Полоса 3,5х100-145 DD11(DD13)</w:t>
            </w:r>
          </w:p>
        </w:tc>
        <w:tc>
          <w:tcPr>
            <w:tcW w:w="5100" w:type="dxa"/>
            <w:shd w:val="clear" w:fill="fdf5e8"/>
            <w:noWrap/>
          </w:tcPr>
          <w:p>
            <w:pPr>
              <w:ind w:left="113.47199999999999" w:right="113.47199999999999" w:firstLine="0" w:hanging="0"/>
              <w:spacing w:before="120" w:after="120"/>
            </w:pPr>
            <w:r>
              <w:rPr/>
              <w:t xml:space="preserve">65 000 кг,</w:t>
            </w:r>
            <w:br/>
            <w:r>
              <w:rPr/>
              <w:t xml:space="preserve">120,181.50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Сталь 1,5х1110 БТ-О/ II-СВ-08Ю</w:t>
            </w:r>
          </w:p>
        </w:tc>
        <w:tc>
          <w:tcPr>
            <w:tcW w:w="5100" w:type="dxa"/>
            <w:shd w:val="clear" w:fill="fdf5e8"/>
            <w:noWrap/>
          </w:tcPr>
          <w:p>
            <w:pPr>
              <w:ind w:left="113.47199999999999" w:right="113.47199999999999" w:firstLine="0" w:hanging="0"/>
              <w:spacing w:before="120" w:after="120"/>
            </w:pPr>
            <w:r>
              <w:rPr/>
              <w:t xml:space="preserve">25 000 кг,</w:t>
            </w:r>
            <w:br/>
            <w:r>
              <w:rPr/>
              <w:t xml:space="preserve">57,159.34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Прокат 03-0,7х1250-Б(АП)-О-Ц140-М-ПС</w:t>
            </w:r>
          </w:p>
        </w:tc>
        <w:tc>
          <w:tcPr>
            <w:tcW w:w="5100" w:type="dxa"/>
            <w:shd w:val="clear" w:fill="fdf5e8"/>
            <w:noWrap/>
          </w:tcPr>
          <w:p>
            <w:pPr>
              <w:ind w:left="113.47199999999999" w:right="113.47199999999999" w:firstLine="0" w:hanging="0"/>
              <w:spacing w:before="120" w:after="120"/>
            </w:pPr>
            <w:r>
              <w:rPr/>
              <w:t xml:space="preserve">25 000 кг,</w:t>
            </w:r>
            <w:br/>
            <w:r>
              <w:rPr/>
              <w:t xml:space="preserve">69,561.47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Прокат 03-1,2-1300-Б-0-Ц140-ПС</w:t>
            </w:r>
          </w:p>
        </w:tc>
        <w:tc>
          <w:tcPr>
            <w:tcW w:w="5100" w:type="dxa"/>
            <w:shd w:val="clear" w:fill="fdf5e8"/>
            <w:noWrap/>
          </w:tcPr>
          <w:p>
            <w:pPr>
              <w:ind w:left="113.47199999999999" w:right="113.47199999999999" w:firstLine="0" w:hanging="0"/>
              <w:spacing w:before="120" w:after="120"/>
            </w:pPr>
            <w:r>
              <w:rPr/>
              <w:t xml:space="preserve">189 000 кг,</w:t>
            </w:r>
            <w:br/>
            <w:r>
              <w:rPr/>
              <w:t xml:space="preserve">477,908.77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Прокат 03-0,55х1000-1210 Б(АП)-О-Ц140-М-ПС</w:t>
            </w:r>
          </w:p>
        </w:tc>
        <w:tc>
          <w:tcPr>
            <w:tcW w:w="5100" w:type="dxa"/>
            <w:shd w:val="clear" w:fill="fdf5e8"/>
            <w:noWrap/>
          </w:tcPr>
          <w:p>
            <w:pPr>
              <w:ind w:left="113.47199999999999" w:right="113.47199999999999" w:firstLine="0" w:hanging="0"/>
              <w:spacing w:before="120" w:after="120"/>
            </w:pPr>
            <w:r>
              <w:rPr/>
              <w:t xml:space="preserve">65 000 кг,</w:t>
            </w:r>
            <w:br/>
            <w:r>
              <w:rPr/>
              <w:t xml:space="preserve">142,730.84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Прокат 03-1,00х1100-Б(ВТ)-О-Ц140-М-ПС</w:t>
            </w:r>
          </w:p>
        </w:tc>
        <w:tc>
          <w:tcPr>
            <w:tcW w:w="5100" w:type="dxa"/>
            <w:shd w:val="clear" w:fill="fdf5e8"/>
            <w:noWrap/>
          </w:tcPr>
          <w:p>
            <w:pPr>
              <w:ind w:left="113.47199999999999" w:right="113.47199999999999" w:firstLine="0" w:hanging="0"/>
              <w:spacing w:before="120" w:after="120"/>
            </w:pPr>
            <w:r>
              <w:rPr/>
              <w:t xml:space="preserve">25 000 кг,</w:t>
            </w:r>
            <w:br/>
            <w:r>
              <w:rPr/>
              <w:t xml:space="preserve">65,631.45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Лоты 12-23 - БСЗ: Республика Беларусь, 225416, г.Барановичи, ул.Наконечникова,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Сталь 1,5-1,6х1500, II-ОСВ-08Ю</w:t>
            </w:r>
          </w:p>
        </w:tc>
        <w:tc>
          <w:tcPr>
            <w:tcW w:w="5100" w:type="dxa"/>
            <w:shd w:val="clear" w:fill="fdf5e8"/>
            <w:noWrap/>
          </w:tcPr>
          <w:p>
            <w:pPr>
              <w:ind w:left="113.47199999999999" w:right="113.47199999999999" w:firstLine="0" w:hanging="0"/>
              <w:spacing w:before="120" w:after="120"/>
            </w:pPr>
            <w:r>
              <w:rPr/>
              <w:t xml:space="preserve">63 000 кг,</w:t>
            </w:r>
            <w:br/>
            <w:r>
              <w:rPr/>
              <w:t xml:space="preserve">139,739.12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Лоты 12-23 - БСЗ: Республика Беларусь, 225416, г.Барановичи, ул.Наконечникова,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Сталь 1,75х960 DD11 (DD13)</w:t>
            </w:r>
          </w:p>
        </w:tc>
        <w:tc>
          <w:tcPr>
            <w:tcW w:w="5100" w:type="dxa"/>
            <w:shd w:val="clear" w:fill="fdf5e8"/>
            <w:noWrap/>
          </w:tcPr>
          <w:p>
            <w:pPr>
              <w:ind w:left="113.47199999999999" w:right="113.47199999999999" w:firstLine="0" w:hanging="0"/>
              <w:spacing w:before="120" w:after="120"/>
            </w:pPr>
            <w:r>
              <w:rPr/>
              <w:t xml:space="preserve">25 000 кг,</w:t>
            </w:r>
            <w:br/>
            <w:r>
              <w:rPr/>
              <w:t xml:space="preserve">54,517.85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Лоты 12-23 - БСЗ: Республика Беларусь, 225416, г.Барановичи, ул.Наконечникова,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Сталь 2,0х1440 DD13</w:t>
            </w:r>
          </w:p>
        </w:tc>
        <w:tc>
          <w:tcPr>
            <w:tcW w:w="5100" w:type="dxa"/>
            <w:shd w:val="clear" w:fill="fdf5e8"/>
            <w:noWrap/>
          </w:tcPr>
          <w:p>
            <w:pPr>
              <w:ind w:left="113.47199999999999" w:right="113.47199999999999" w:firstLine="0" w:hanging="0"/>
              <w:spacing w:before="120" w:after="120"/>
            </w:pPr>
            <w:r>
              <w:rPr/>
              <w:t xml:space="preserve">25 000 кг,</w:t>
            </w:r>
            <w:br/>
            <w:r>
              <w:rPr/>
              <w:t xml:space="preserve">51,425.37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Лоты 12-23 - БСЗ: Республика Беларусь, 225416, г.Барановичи, ул.Наконечникова,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Сталь 2,3х1310 DD13</w:t>
            </w:r>
          </w:p>
        </w:tc>
        <w:tc>
          <w:tcPr>
            <w:tcW w:w="5100" w:type="dxa"/>
            <w:shd w:val="clear" w:fill="fdf5e8"/>
            <w:noWrap/>
          </w:tcPr>
          <w:p>
            <w:pPr>
              <w:ind w:left="113.47199999999999" w:right="113.47199999999999" w:firstLine="0" w:hanging="0"/>
              <w:spacing w:before="120" w:after="120"/>
            </w:pPr>
            <w:r>
              <w:rPr/>
              <w:t xml:space="preserve">126 000 кг,</w:t>
            </w:r>
            <w:br/>
            <w:r>
              <w:rPr/>
              <w:t xml:space="preserve">259,183.84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Лоты 12-23 - БСЗ: Республика Беларусь, 225416, г.Барановичи, ул.Наконечникова,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Сталь 2,5х1210 DD13</w:t>
            </w:r>
          </w:p>
        </w:tc>
        <w:tc>
          <w:tcPr>
            <w:tcW w:w="5100" w:type="dxa"/>
            <w:shd w:val="clear" w:fill="fdf5e8"/>
            <w:noWrap/>
          </w:tcPr>
          <w:p>
            <w:pPr>
              <w:ind w:left="113.47199999999999" w:right="113.47199999999999" w:firstLine="0" w:hanging="0"/>
              <w:spacing w:before="120" w:after="120"/>
            </w:pPr>
            <w:r>
              <w:rPr/>
              <w:t xml:space="preserve">126 000 кг,</w:t>
            </w:r>
            <w:br/>
            <w:r>
              <w:rPr/>
              <w:t xml:space="preserve">259,183.84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Сталь 2,9х1140, 1200 DD11 (DD13), 1150-1180 DD13</w:t>
            </w:r>
          </w:p>
        </w:tc>
        <w:tc>
          <w:tcPr>
            <w:tcW w:w="5100" w:type="dxa"/>
            <w:shd w:val="clear" w:fill="fdf5e8"/>
            <w:noWrap/>
          </w:tcPr>
          <w:p>
            <w:pPr>
              <w:ind w:left="113.47199999999999" w:right="113.47199999999999" w:firstLine="0" w:hanging="0"/>
              <w:spacing w:before="120" w:after="120"/>
            </w:pPr>
            <w:r>
              <w:rPr/>
              <w:t xml:space="preserve">1 323 000 кг,</w:t>
            </w:r>
            <w:br/>
            <w:r>
              <w:rPr/>
              <w:t xml:space="preserve">2,721,430.33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Сталь 3,2х1150 DD11 (DD13)</w:t>
            </w:r>
          </w:p>
        </w:tc>
        <w:tc>
          <w:tcPr>
            <w:tcW w:w="5100" w:type="dxa"/>
            <w:shd w:val="clear" w:fill="fdf5e8"/>
            <w:noWrap/>
          </w:tcPr>
          <w:p>
            <w:pPr>
              <w:ind w:left="113.47199999999999" w:right="113.47199999999999" w:firstLine="0" w:hanging="0"/>
              <w:spacing w:before="120" w:after="120"/>
            </w:pPr>
            <w:r>
              <w:rPr/>
              <w:t xml:space="preserve">63 000 кг,</w:t>
            </w:r>
            <w:br/>
            <w:r>
              <w:rPr/>
              <w:t xml:space="preserve">129,591.92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Лента 4,0х420 DD11 (DD13)</w:t>
            </w:r>
          </w:p>
        </w:tc>
        <w:tc>
          <w:tcPr>
            <w:tcW w:w="5100" w:type="dxa"/>
            <w:shd w:val="clear" w:fill="fdf5e8"/>
            <w:noWrap/>
          </w:tcPr>
          <w:p>
            <w:pPr>
              <w:ind w:left="113.47199999999999" w:right="113.47199999999999" w:firstLine="0" w:hanging="0"/>
              <w:spacing w:before="120" w:after="120"/>
            </w:pPr>
            <w:r>
              <w:rPr/>
              <w:t xml:space="preserve">63 000 кг,</w:t>
            </w:r>
            <w:br/>
            <w:r>
              <w:rPr/>
              <w:t xml:space="preserve">140,307.36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Сталь электротехническая 
</w:t>
            </w:r>
            <w:br/>
            <w:r>
              <w:rPr/>
              <w:t xml:space="preserve">а) 0,5х226 М450-50К или М450-50E СТО 00186217-156-20154
</w:t>
            </w:r>
            <w:br/>
            <w:r>
              <w:rPr/>
              <w:t xml:space="preserve">б) 0,5х235,5 М450-50К или М450-50E СТО 00186217-156-2015</w:t>
            </w:r>
          </w:p>
        </w:tc>
        <w:tc>
          <w:tcPr>
            <w:tcW w:w="5100" w:type="dxa"/>
            <w:shd w:val="clear" w:fill="fdf5e8"/>
            <w:noWrap/>
          </w:tcPr>
          <w:p>
            <w:pPr>
              <w:ind w:left="113.47199999999999" w:right="113.47199999999999" w:firstLine="0" w:hanging="0"/>
              <w:spacing w:before="120" w:after="120"/>
            </w:pPr>
            <w:r>
              <w:rPr/>
              <w:t xml:space="preserve">1 827 000 кг,</w:t>
            </w:r>
            <w:br/>
            <w:r>
              <w:rPr/>
              <w:t xml:space="preserve">5,151,822.74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24.10.54</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Сталь электротехничесая:
</w:t>
            </w:r>
            <w:br/>
            <w:r>
              <w:rPr/>
              <w:t xml:space="preserve">0,5х242 М800-50А</w:t>
            </w:r>
          </w:p>
        </w:tc>
        <w:tc>
          <w:tcPr>
            <w:tcW w:w="5100" w:type="dxa"/>
            <w:shd w:val="clear" w:fill="fdf5e8"/>
            <w:noWrap/>
          </w:tcPr>
          <w:p>
            <w:pPr>
              <w:ind w:left="113.47199999999999" w:right="113.47199999999999" w:firstLine="0" w:hanging="0"/>
              <w:spacing w:before="120" w:after="120"/>
            </w:pPr>
            <w:r>
              <w:rPr/>
              <w:t xml:space="preserve">378 000 кг,</w:t>
            </w:r>
            <w:br/>
            <w:r>
              <w:rPr/>
              <w:t xml:space="preserve">1,065,894.36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24.10.54</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Сталь электротехническая 
</w:t>
            </w:r>
            <w:br/>
            <w:r>
              <w:rPr/>
              <w:t xml:space="preserve">0,5х235,5 М340-50К</w:t>
            </w:r>
          </w:p>
        </w:tc>
        <w:tc>
          <w:tcPr>
            <w:tcW w:w="5100" w:type="dxa"/>
            <w:shd w:val="clear" w:fill="fdf5e8"/>
            <w:noWrap/>
          </w:tcPr>
          <w:p>
            <w:pPr>
              <w:ind w:left="113.47199999999999" w:right="113.47199999999999" w:firstLine="0" w:hanging="0"/>
              <w:spacing w:before="120" w:after="120"/>
            </w:pPr>
            <w:r>
              <w:rPr/>
              <w:t xml:space="preserve">25 000 кг,</w:t>
            </w:r>
            <w:br/>
            <w:r>
              <w:rPr/>
              <w:t xml:space="preserve">98,130.83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24.10.54</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Лист – Ц – 100+ПЭ/ЭПЭ-25/6-I-1-Г-LP93 (RAL9003)/GRAY-0,45х467-2207х
</w:t>
            </w:r>
            <w:br/>
            <w:r>
              <w:rPr/>
              <w:t xml:space="preserve">293-807,3 –О
</w:t>
            </w:r>
            <w:br/>
            <w:r>
              <w:rPr/>
              <w:t xml:space="preserve">Лист 0,45Sх467-2207Sх293-807,3FS Z100-M-B PE 25 µm/ PE-EP 6 µm LP93 (RAL 9003)/GRAY</w:t>
            </w:r>
          </w:p>
        </w:tc>
        <w:tc>
          <w:tcPr>
            <w:tcW w:w="5100" w:type="dxa"/>
            <w:shd w:val="clear" w:fill="fdf5e8"/>
            <w:noWrap/>
          </w:tcPr>
          <w:p>
            <w:pPr>
              <w:ind w:left="113.47199999999999" w:right="113.47199999999999" w:firstLine="0" w:hanging="0"/>
              <w:spacing w:before="120" w:after="120"/>
            </w:pPr>
            <w:r>
              <w:rPr/>
              <w:t xml:space="preserve">460 608 кг,</w:t>
            </w:r>
            <w:br/>
            <w:r>
              <w:rPr/>
              <w:t xml:space="preserve">2,706,936.37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МЗХ: Республика Беларусь, 220035, г.Минск, пр.Победителей,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24.10.51</w:t>
            </w:r>
          </w:p>
        </w:tc>
      </w:tr>
    </w:tbl>
    <w:p/>
    <w:p>
      <w:pPr>
        <w:ind w:left="113.47199999999999" w:right="113.47199999999999" w:firstLine="0" w:hanging="0"/>
        <w:spacing w:before="120" w:after="120"/>
      </w:pPr>
      <w:r>
        <w:rPr>
          <w:b w:val="1"/>
          <w:bCs w:val="1"/>
        </w:rPr>
        <w:t xml:space="preserve">Процедура закупки № 2026-1353726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холоднокатаного и горячекатаного металлопроката ГОСТ 19904, 9045, 19903, ГОСТ 16523-97, 4041-2017, 1577-2022, 19281-2014, ТУ 14-1-4118-2004, ТС 14-101-766-2010, ТУ 14-105-370-88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№916-244-02-1198 от 08.07.2026г.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13.07.2026г.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холоднокатаного и горячекатаного металлопроката ГОСТ 19904, 9045, 19903, ГОСТ 16523-97, 4041-2017, 1577-2022, 19281-2014, ТУ 14-1-4118-2004, ТС 14-101-766-2010, ТУ 14-105-370-88</w:t>
            </w:r>
          </w:p>
        </w:tc>
        <w:tc>
          <w:tcPr>
            <w:tcW w:w="5100" w:type="dxa"/>
            <w:shd w:val="clear" w:fill="fdf5e8"/>
            <w:noWrap/>
          </w:tcPr>
          <w:p>
            <w:pPr>
              <w:ind w:left="113.47199999999999" w:right="113.47199999999999" w:firstLine="0" w:hanging="0"/>
              <w:spacing w:before="120" w:after="120"/>
            </w:pPr>
            <w:r>
              <w:rPr/>
              <w:t xml:space="preserve">3 390 т,</w:t>
            </w:r>
            <w:br/>
            <w:r>
              <w:rPr/>
              <w:t xml:space="preserve">17,884,611.00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bl>
    <w:p/>
    <w:p>
      <w:pPr>
        <w:ind w:left="113.47199999999999" w:right="113.47199999999999" w:firstLine="0" w:hanging="0"/>
        <w:spacing w:before="120" w:after="120"/>
      </w:pPr>
      <w:r>
        <w:rPr>
          <w:b w:val="1"/>
          <w:bCs w:val="1"/>
        </w:rPr>
        <w:t xml:space="preserve">Процедура закупки № 2026-1353941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 стального калиброванного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Беляцкий Александр Эдуардович
</w:t>
            </w:r>
            <w:br/>
            <w:r>
              <w:rPr/>
              <w:t xml:space="preserve">+37529 622-17-09
</w:t>
            </w:r>
            <w:br/>
            <w:r>
              <w:rPr/>
              <w:t xml:space="preserve">omts2@agu.by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17h11 гост7417-75/15х-б-т гост 4543-2016</w:t>
            </w:r>
          </w:p>
        </w:tc>
        <w:tc>
          <w:tcPr>
            <w:tcW w:w="5100" w:type="dxa"/>
            <w:shd w:val="clear" w:fill="fdf5e8"/>
            <w:noWrap/>
          </w:tcPr>
          <w:p>
            <w:pPr>
              <w:ind w:left="113.47199999999999" w:right="113.47199999999999" w:firstLine="0" w:hanging="0"/>
              <w:spacing w:before="120" w:after="120"/>
            </w:pPr>
            <w:r>
              <w:rPr/>
              <w:t xml:space="preserve">1 т,</w:t>
            </w:r>
            <w:br/>
            <w:r>
              <w:rPr/>
              <w:t xml:space="preserve">8,496.12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29h11 гост7417-75/15х-б-т гост4543-2016 нв149-179 плп+плзер+фе5-8балл</w:t>
            </w:r>
          </w:p>
        </w:tc>
        <w:tc>
          <w:tcPr>
            <w:tcW w:w="5100" w:type="dxa"/>
            <w:shd w:val="clear" w:fill="fdf5e8"/>
            <w:noWrap/>
          </w:tcPr>
          <w:p>
            <w:pPr>
              <w:ind w:left="113.47199999999999" w:right="113.47199999999999" w:firstLine="0" w:hanging="0"/>
              <w:spacing w:before="120" w:after="120"/>
            </w:pPr>
            <w:r>
              <w:rPr/>
              <w:t xml:space="preserve">20 т,</w:t>
            </w:r>
            <w:br/>
            <w:r>
              <w:rPr/>
              <w:t xml:space="preserve">202,191.18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h11-8 гост7417-75/20-б-м2-тв2-то гост1050-2013</w:t>
            </w:r>
          </w:p>
        </w:tc>
        <w:tc>
          <w:tcPr>
            <w:tcW w:w="5100" w:type="dxa"/>
            <w:shd w:val="clear" w:fill="fdf5e8"/>
            <w:noWrap/>
          </w:tcPr>
          <w:p>
            <w:pPr>
              <w:ind w:left="113.47199999999999" w:right="113.47199999999999" w:firstLine="0" w:hanging="0"/>
              <w:spacing w:before="120" w:after="120"/>
            </w:pPr>
            <w:r>
              <w:rPr/>
              <w:t xml:space="preserve">0 т,</w:t>
            </w:r>
            <w:br/>
            <w:r>
              <w:rPr/>
              <w:t xml:space="preserve">237.60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10h11 гост7417-75/20х-б-т гост4543-2016</w:t>
            </w:r>
          </w:p>
        </w:tc>
        <w:tc>
          <w:tcPr>
            <w:tcW w:w="5100" w:type="dxa"/>
            <w:shd w:val="clear" w:fill="fdf5e8"/>
            <w:noWrap/>
          </w:tcPr>
          <w:p>
            <w:pPr>
              <w:ind w:left="113.47199999999999" w:right="113.47199999999999" w:firstLine="0" w:hanging="0"/>
              <w:spacing w:before="120" w:after="120"/>
            </w:pPr>
            <w:r>
              <w:rPr/>
              <w:t xml:space="preserve">1 т,</w:t>
            </w:r>
            <w:br/>
            <w:r>
              <w:rPr/>
              <w:t xml:space="preserve">12,744.17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11h11 гост7417-75/20х-б-т гост4543-2016</w:t>
            </w:r>
          </w:p>
        </w:tc>
        <w:tc>
          <w:tcPr>
            <w:tcW w:w="5100" w:type="dxa"/>
            <w:shd w:val="clear" w:fill="fdf5e8"/>
            <w:noWrap/>
          </w:tcPr>
          <w:p>
            <w:pPr>
              <w:ind w:left="113.47199999999999" w:right="113.47199999999999" w:firstLine="0" w:hanging="0"/>
              <w:spacing w:before="120" w:after="120"/>
            </w:pPr>
            <w:r>
              <w:rPr/>
              <w:t xml:space="preserve">0 т,</w:t>
            </w:r>
            <w:br/>
            <w:r>
              <w:rPr/>
              <w:t xml:space="preserve">426.00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h11-нд-19 гост7417-75/20х-б-тв2-то гост4543-2016</w:t>
            </w:r>
          </w:p>
        </w:tc>
        <w:tc>
          <w:tcPr>
            <w:tcW w:w="5100" w:type="dxa"/>
            <w:shd w:val="clear" w:fill="fdf5e8"/>
            <w:noWrap/>
          </w:tcPr>
          <w:p>
            <w:pPr>
              <w:ind w:left="113.47199999999999" w:right="113.47199999999999" w:firstLine="0" w:hanging="0"/>
              <w:spacing w:before="120" w:after="120"/>
            </w:pPr>
            <w:r>
              <w:rPr/>
              <w:t xml:space="preserve">0 т,</w:t>
            </w:r>
            <w:br/>
            <w:r>
              <w:rPr/>
              <w:t xml:space="preserve">3,559.00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42h11гост7417-75/20х-б-т гост4543-2016нв149-179плп+плзер+фе5-8балл</w:t>
            </w:r>
          </w:p>
        </w:tc>
        <w:tc>
          <w:tcPr>
            <w:tcW w:w="5100" w:type="dxa"/>
            <w:shd w:val="clear" w:fill="fdf5e8"/>
            <w:noWrap/>
          </w:tcPr>
          <w:p>
            <w:pPr>
              <w:ind w:left="113.47199999999999" w:right="113.47199999999999" w:firstLine="0" w:hanging="0"/>
              <w:spacing w:before="120" w:after="120"/>
            </w:pPr>
            <w:r>
              <w:rPr/>
              <w:t xml:space="preserve">22 т,</w:t>
            </w:r>
            <w:br/>
            <w:r>
              <w:rPr/>
              <w:t xml:space="preserve">179,262.72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h11-20 гост7417-75/35-б-м2-тв2-то гост1050-2013</w:t>
            </w:r>
          </w:p>
        </w:tc>
        <w:tc>
          <w:tcPr>
            <w:tcW w:w="5100" w:type="dxa"/>
            <w:shd w:val="clear" w:fill="fdf5e8"/>
            <w:noWrap/>
          </w:tcPr>
          <w:p>
            <w:pPr>
              <w:ind w:left="113.47199999999999" w:right="113.47199999999999" w:firstLine="0" w:hanging="0"/>
              <w:spacing w:before="120" w:after="120"/>
            </w:pPr>
            <w:r>
              <w:rPr/>
              <w:t xml:space="preserve">0 т,</w:t>
            </w:r>
            <w:br/>
            <w:r>
              <w:rPr/>
              <w:t xml:space="preserve">161.28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h11-10 гост7417-75/35-б-м2-тв2-нг гост1050-2013</w:t>
            </w:r>
          </w:p>
        </w:tc>
        <w:tc>
          <w:tcPr>
            <w:tcW w:w="5100" w:type="dxa"/>
            <w:shd w:val="clear" w:fill="fdf5e8"/>
            <w:noWrap/>
          </w:tcPr>
          <w:p>
            <w:pPr>
              <w:ind w:left="113.47199999999999" w:right="113.47199999999999" w:firstLine="0" w:hanging="0"/>
              <w:spacing w:before="120" w:after="120"/>
            </w:pPr>
            <w:r>
              <w:rPr/>
              <w:t xml:space="preserve">0 т,</w:t>
            </w:r>
            <w:br/>
            <w:r>
              <w:rPr/>
              <w:t xml:space="preserve">306.19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h11-24 гост7417-75/35-б-м2-тв2-то гост1050-2013,</w:t>
            </w:r>
          </w:p>
        </w:tc>
        <w:tc>
          <w:tcPr>
            <w:tcW w:w="5100" w:type="dxa"/>
            <w:shd w:val="clear" w:fill="fdf5e8"/>
            <w:noWrap/>
          </w:tcPr>
          <w:p>
            <w:pPr>
              <w:ind w:left="113.47199999999999" w:right="113.47199999999999" w:firstLine="0" w:hanging="0"/>
              <w:spacing w:before="120" w:after="120"/>
            </w:pPr>
            <w:r>
              <w:rPr/>
              <w:t xml:space="preserve">0 т,</w:t>
            </w:r>
            <w:br/>
            <w:r>
              <w:rPr/>
              <w:t xml:space="preserve">1,076.40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h11-28 гост7417-75/35-б-м2-тв2-нг гост1050-2013,</w:t>
            </w:r>
          </w:p>
        </w:tc>
        <w:tc>
          <w:tcPr>
            <w:tcW w:w="5100" w:type="dxa"/>
            <w:shd w:val="clear" w:fill="fdf5e8"/>
            <w:noWrap/>
          </w:tcPr>
          <w:p>
            <w:pPr>
              <w:ind w:left="113.47199999999999" w:right="113.47199999999999" w:firstLine="0" w:hanging="0"/>
              <w:spacing w:before="120" w:after="120"/>
            </w:pPr>
            <w:r>
              <w:rPr/>
              <w:t xml:space="preserve">0 т,</w:t>
            </w:r>
            <w:br/>
            <w:r>
              <w:rPr/>
              <w:t xml:space="preserve">1,176.38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32-h11 гост7417-75/35-б-м2-тв2-то гост1050-2013 157…187нв</w:t>
            </w:r>
          </w:p>
        </w:tc>
        <w:tc>
          <w:tcPr>
            <w:tcW w:w="5100" w:type="dxa"/>
            <w:shd w:val="clear" w:fill="fdf5e8"/>
            <w:noWrap/>
          </w:tcPr>
          <w:p>
            <w:pPr>
              <w:ind w:left="113.47199999999999" w:right="113.47199999999999" w:firstLine="0" w:hanging="0"/>
              <w:spacing w:before="120" w:after="120"/>
            </w:pPr>
            <w:r>
              <w:rPr/>
              <w:t xml:space="preserve">1 т,</w:t>
            </w:r>
            <w:br/>
            <w:r>
              <w:rPr/>
              <w:t xml:space="preserve">4,968.00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h11-нд-52 гост 7417-75/35-б-м2-тв2-то гост1050-2013</w:t>
            </w:r>
          </w:p>
        </w:tc>
        <w:tc>
          <w:tcPr>
            <w:tcW w:w="5100" w:type="dxa"/>
            <w:shd w:val="clear" w:fill="fdf5e8"/>
            <w:noWrap/>
          </w:tcPr>
          <w:p>
            <w:pPr>
              <w:ind w:left="113.47199999999999" w:right="113.47199999999999" w:firstLine="0" w:hanging="0"/>
              <w:spacing w:before="120" w:after="120"/>
            </w:pPr>
            <w:r>
              <w:rPr/>
              <w:t xml:space="preserve">1 т,</w:t>
            </w:r>
            <w:br/>
            <w:r>
              <w:rPr/>
              <w:t xml:space="preserve">6,842.88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h11-нд-58 гост 7417-75/35-б-м2-тв2-то гост1050-2013 нв167…197</w:t>
            </w:r>
          </w:p>
        </w:tc>
        <w:tc>
          <w:tcPr>
            <w:tcW w:w="5100" w:type="dxa"/>
            <w:shd w:val="clear" w:fill="fdf5e8"/>
            <w:noWrap/>
          </w:tcPr>
          <w:p>
            <w:pPr>
              <w:ind w:left="113.47199999999999" w:right="113.47199999999999" w:firstLine="0" w:hanging="0"/>
              <w:spacing w:before="120" w:after="120"/>
            </w:pPr>
            <w:r>
              <w:rPr/>
              <w:t xml:space="preserve">4 т,</w:t>
            </w:r>
            <w:br/>
            <w:r>
              <w:rPr/>
              <w:t xml:space="preserve">24,262.96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h11-нд-17 гост 7417-75/40-б-тв2-1с-то гост1050-2013 селект 0,4…0,45%</w:t>
            </w:r>
          </w:p>
        </w:tc>
        <w:tc>
          <w:tcPr>
            <w:tcW w:w="5100" w:type="dxa"/>
            <w:shd w:val="clear" w:fill="fdf5e8"/>
            <w:noWrap/>
          </w:tcPr>
          <w:p>
            <w:pPr>
              <w:ind w:left="113.47199999999999" w:right="113.47199999999999" w:firstLine="0" w:hanging="0"/>
              <w:spacing w:before="120" w:after="120"/>
            </w:pPr>
            <w:r>
              <w:rPr/>
              <w:t xml:space="preserve">2 т,</w:t>
            </w:r>
            <w:br/>
            <w:r>
              <w:rPr/>
              <w:t xml:space="preserve">6,912.00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4,5h9 гост7417-75/40х-б-т гост 4543-2016</w:t>
            </w:r>
          </w:p>
        </w:tc>
        <w:tc>
          <w:tcPr>
            <w:tcW w:w="5100" w:type="dxa"/>
            <w:shd w:val="clear" w:fill="fdf5e8"/>
            <w:noWrap/>
          </w:tcPr>
          <w:p>
            <w:pPr>
              <w:ind w:left="113.47199999999999" w:right="113.47199999999999" w:firstLine="0" w:hanging="0"/>
              <w:spacing w:before="120" w:after="120"/>
            </w:pPr>
            <w:r>
              <w:rPr/>
              <w:t xml:space="preserve">1 т,</w:t>
            </w:r>
            <w:br/>
            <w:r>
              <w:rPr/>
              <w:t xml:space="preserve">6,018.00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5,3h11 гост7417-75/40х-б-т гост 4543-2016, в мотках</w:t>
            </w:r>
          </w:p>
        </w:tc>
        <w:tc>
          <w:tcPr>
            <w:tcW w:w="5100" w:type="dxa"/>
            <w:shd w:val="clear" w:fill="fdf5e8"/>
            <w:noWrap/>
          </w:tcPr>
          <w:p>
            <w:pPr>
              <w:ind w:left="113.47199999999999" w:right="113.47199999999999" w:firstLine="0" w:hanging="0"/>
              <w:spacing w:before="120" w:after="120"/>
            </w:pPr>
            <w:r>
              <w:rPr/>
              <w:t xml:space="preserve">1 т,</w:t>
            </w:r>
            <w:br/>
            <w:r>
              <w:rPr/>
              <w:t xml:space="preserve">10,264.32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7,3-h11 гост7417-75/40х-б-т гост 4543-2016</w:t>
            </w:r>
          </w:p>
        </w:tc>
        <w:tc>
          <w:tcPr>
            <w:tcW w:w="5100" w:type="dxa"/>
            <w:shd w:val="clear" w:fill="fdf5e8"/>
            <w:noWrap/>
          </w:tcPr>
          <w:p>
            <w:pPr>
              <w:ind w:left="113.47199999999999" w:right="113.47199999999999" w:firstLine="0" w:hanging="0"/>
              <w:spacing w:before="120" w:after="120"/>
            </w:pPr>
            <w:r>
              <w:rPr/>
              <w:t xml:space="preserve">0 т,</w:t>
            </w:r>
            <w:br/>
            <w:r>
              <w:rPr/>
              <w:t xml:space="preserve">1,330.56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12h11 гост7417-75/40х-б-т гост4543-2016</w:t>
            </w:r>
          </w:p>
        </w:tc>
        <w:tc>
          <w:tcPr>
            <w:tcW w:w="5100" w:type="dxa"/>
            <w:shd w:val="clear" w:fill="fdf5e8"/>
            <w:noWrap/>
          </w:tcPr>
          <w:p>
            <w:pPr>
              <w:ind w:left="113.47199999999999" w:right="113.47199999999999" w:firstLine="0" w:hanging="0"/>
              <w:spacing w:before="120" w:after="120"/>
            </w:pPr>
            <w:r>
              <w:rPr/>
              <w:t xml:space="preserve">1 т,</w:t>
            </w:r>
            <w:br/>
            <w:r>
              <w:rPr/>
              <w:t xml:space="preserve">3,386.88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h11-нд-16 гост 7417-75/40х-б-тв2-то гост4543-2016</w:t>
            </w:r>
          </w:p>
        </w:tc>
        <w:tc>
          <w:tcPr>
            <w:tcW w:w="5100" w:type="dxa"/>
            <w:shd w:val="clear" w:fill="fdf5e8"/>
            <w:noWrap/>
          </w:tcPr>
          <w:p>
            <w:pPr>
              <w:ind w:left="113.47199999999999" w:right="113.47199999999999" w:firstLine="0" w:hanging="0"/>
              <w:spacing w:before="120" w:after="120"/>
            </w:pPr>
            <w:r>
              <w:rPr/>
              <w:t xml:space="preserve">0 т,</w:t>
            </w:r>
            <w:br/>
            <w:r>
              <w:rPr/>
              <w:t xml:space="preserve">686.90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18h11 гост 7417-75/40х-б-т гост4543-2016 нв187-217 плп+плзер+фе5-8 балл</w:t>
            </w:r>
          </w:p>
        </w:tc>
        <w:tc>
          <w:tcPr>
            <w:tcW w:w="5100" w:type="dxa"/>
            <w:shd w:val="clear" w:fill="fdf5e8"/>
            <w:noWrap/>
          </w:tcPr>
          <w:p>
            <w:pPr>
              <w:ind w:left="113.47199999999999" w:right="113.47199999999999" w:firstLine="0" w:hanging="0"/>
              <w:spacing w:before="120" w:after="120"/>
            </w:pPr>
            <w:r>
              <w:rPr/>
              <w:t xml:space="preserve">0 т,</w:t>
            </w:r>
            <w:br/>
            <w:r>
              <w:rPr/>
              <w:t xml:space="preserve">1,779.84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h11-нд-22 гост 7417-75/40х-б-тв2-то гост4543-2016</w:t>
            </w:r>
          </w:p>
        </w:tc>
        <w:tc>
          <w:tcPr>
            <w:tcW w:w="5100" w:type="dxa"/>
            <w:shd w:val="clear" w:fill="fdf5e8"/>
            <w:noWrap/>
          </w:tcPr>
          <w:p>
            <w:pPr>
              <w:ind w:left="113.47199999999999" w:right="113.47199999999999" w:firstLine="0" w:hanging="0"/>
              <w:spacing w:before="120" w:after="120"/>
            </w:pPr>
            <w:r>
              <w:rPr/>
              <w:t xml:space="preserve">0 т,</w:t>
            </w:r>
            <w:br/>
            <w:r>
              <w:rPr/>
              <w:t xml:space="preserve">1,505.75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24h11 гост 7417-75/40х-б-т гост4543-2016 нв187-217плн+плзер+фе 5-8 балл</w:t>
            </w:r>
          </w:p>
        </w:tc>
        <w:tc>
          <w:tcPr>
            <w:tcW w:w="5100" w:type="dxa"/>
            <w:shd w:val="clear" w:fill="fdf5e8"/>
            <w:noWrap/>
          </w:tcPr>
          <w:p>
            <w:pPr>
              <w:ind w:left="113.47199999999999" w:right="113.47199999999999" w:firstLine="0" w:hanging="0"/>
              <w:spacing w:before="120" w:after="120"/>
            </w:pPr>
            <w:r>
              <w:rPr/>
              <w:t xml:space="preserve">22 т,</w:t>
            </w:r>
            <w:br/>
            <w:r>
              <w:rPr/>
              <w:t xml:space="preserve">76,003.20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25h11 гост 7417-75/40х-б-т гост4543-2016</w:t>
            </w:r>
          </w:p>
        </w:tc>
        <w:tc>
          <w:tcPr>
            <w:tcW w:w="5100" w:type="dxa"/>
            <w:shd w:val="clear" w:fill="fdf5e8"/>
            <w:noWrap/>
          </w:tcPr>
          <w:p>
            <w:pPr>
              <w:ind w:left="113.47199999999999" w:right="113.47199999999999" w:firstLine="0" w:hanging="0"/>
              <w:spacing w:before="120" w:after="120"/>
            </w:pPr>
            <w:r>
              <w:rPr/>
              <w:t xml:space="preserve">0 т,</w:t>
            </w:r>
            <w:br/>
            <w:r>
              <w:rPr/>
              <w:t xml:space="preserve">351.00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28h11 гост 7417-75/40х-б-т гост4543-2016 нв187…217, ппл+плзер+фе5-8балл</w:t>
            </w:r>
          </w:p>
        </w:tc>
        <w:tc>
          <w:tcPr>
            <w:tcW w:w="5100" w:type="dxa"/>
            <w:shd w:val="clear" w:fill="fdf5e8"/>
            <w:noWrap/>
          </w:tcPr>
          <w:p>
            <w:pPr>
              <w:ind w:left="113.47199999999999" w:right="113.47199999999999" w:firstLine="0" w:hanging="0"/>
              <w:spacing w:before="120" w:after="120"/>
            </w:pPr>
            <w:r>
              <w:rPr/>
              <w:t xml:space="preserve">1 т,</w:t>
            </w:r>
            <w:br/>
            <w:r>
              <w:rPr/>
              <w:t xml:space="preserve">3,296.92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38h11 гост 7417-75/40х-б-т гост4543-2016 нв187…217</w:t>
            </w:r>
          </w:p>
        </w:tc>
        <w:tc>
          <w:tcPr>
            <w:tcW w:w="5100" w:type="dxa"/>
            <w:shd w:val="clear" w:fill="fdf5e8"/>
            <w:noWrap/>
          </w:tcPr>
          <w:p>
            <w:pPr>
              <w:ind w:left="113.47199999999999" w:right="113.47199999999999" w:firstLine="0" w:hanging="0"/>
              <w:spacing w:before="120" w:after="120"/>
            </w:pPr>
            <w:r>
              <w:rPr/>
              <w:t xml:space="preserve">0 т,</w:t>
            </w:r>
            <w:br/>
            <w:r>
              <w:rPr/>
              <w:t xml:space="preserve">1,860.48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40h11 гост 7417-75/40х-б-т гост4543-2016 нв187…217 плп+плзер+фе5-8 балл</w:t>
            </w:r>
          </w:p>
        </w:tc>
        <w:tc>
          <w:tcPr>
            <w:tcW w:w="5100" w:type="dxa"/>
            <w:shd w:val="clear" w:fill="fdf5e8"/>
            <w:noWrap/>
          </w:tcPr>
          <w:p>
            <w:pPr>
              <w:ind w:left="113.47199999999999" w:right="113.47199999999999" w:firstLine="0" w:hanging="0"/>
              <w:spacing w:before="120" w:after="120"/>
            </w:pPr>
            <w:r>
              <w:rPr/>
              <w:t xml:space="preserve">11 т,</w:t>
            </w:r>
            <w:br/>
            <w:r>
              <w:rPr/>
              <w:t xml:space="preserve">45,021.60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42h11 гост 7417-75/40х-б-т гост4543-2016 нв187…217 ппп+плзер+фе5-8 балл</w:t>
            </w:r>
          </w:p>
        </w:tc>
        <w:tc>
          <w:tcPr>
            <w:tcW w:w="5100" w:type="dxa"/>
            <w:shd w:val="clear" w:fill="fdf5e8"/>
            <w:noWrap/>
          </w:tcPr>
          <w:p>
            <w:pPr>
              <w:ind w:left="113.47199999999999" w:right="113.47199999999999" w:firstLine="0" w:hanging="0"/>
              <w:spacing w:before="120" w:after="120"/>
            </w:pPr>
            <w:r>
              <w:rPr/>
              <w:t xml:space="preserve">0 т,</w:t>
            </w:r>
            <w:br/>
            <w:r>
              <w:rPr/>
              <w:t xml:space="preserve">685.44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h11-18 гост7417-75/45-б-м2-тв2-то гост1050-2013 нв177…207</w:t>
            </w:r>
          </w:p>
        </w:tc>
        <w:tc>
          <w:tcPr>
            <w:tcW w:w="5100" w:type="dxa"/>
            <w:shd w:val="clear" w:fill="fdf5e8"/>
            <w:noWrap/>
          </w:tcPr>
          <w:p>
            <w:pPr>
              <w:ind w:left="113.47199999999999" w:right="113.47199999999999" w:firstLine="0" w:hanging="0"/>
              <w:spacing w:before="120" w:after="120"/>
            </w:pPr>
            <w:r>
              <w:rPr/>
              <w:t xml:space="preserve">3 т,</w:t>
            </w:r>
            <w:br/>
            <w:r>
              <w:rPr/>
              <w:t xml:space="preserve">14,810.40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h11-19 гост7417-75/45-б-м2-тв2-то гост1050-2013</w:t>
            </w:r>
          </w:p>
        </w:tc>
        <w:tc>
          <w:tcPr>
            <w:tcW w:w="5100" w:type="dxa"/>
            <w:shd w:val="clear" w:fill="fdf5e8"/>
            <w:noWrap/>
          </w:tcPr>
          <w:p>
            <w:pPr>
              <w:ind w:left="113.47199999999999" w:right="113.47199999999999" w:firstLine="0" w:hanging="0"/>
              <w:spacing w:before="120" w:after="120"/>
            </w:pPr>
            <w:r>
              <w:rPr/>
              <w:t xml:space="preserve">0 т,</w:t>
            </w:r>
            <w:br/>
            <w:r>
              <w:rPr/>
              <w:t xml:space="preserve">1,486.80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h11-нд-21 гост 7417-75/45-б-тв2-1с-то гост1050-2013</w:t>
            </w:r>
          </w:p>
        </w:tc>
        <w:tc>
          <w:tcPr>
            <w:tcW w:w="5100" w:type="dxa"/>
            <w:shd w:val="clear" w:fill="fdf5e8"/>
            <w:noWrap/>
          </w:tcPr>
          <w:p>
            <w:pPr>
              <w:ind w:left="113.47199999999999" w:right="113.47199999999999" w:firstLine="0" w:hanging="0"/>
              <w:spacing w:before="120" w:after="120"/>
            </w:pPr>
            <w:r>
              <w:rPr/>
              <w:t xml:space="preserve">7 т,</w:t>
            </w:r>
            <w:br/>
            <w:r>
              <w:rPr/>
              <w:t xml:space="preserve">46,565.22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h11-нд-23 гост 7417-75/45-б-тв2-1с-то гост1050-2013</w:t>
            </w:r>
          </w:p>
        </w:tc>
        <w:tc>
          <w:tcPr>
            <w:tcW w:w="5100" w:type="dxa"/>
            <w:shd w:val="clear" w:fill="fdf5e8"/>
            <w:noWrap/>
          </w:tcPr>
          <w:p>
            <w:pPr>
              <w:ind w:left="113.47199999999999" w:right="113.47199999999999" w:firstLine="0" w:hanging="0"/>
              <w:spacing w:before="120" w:after="120"/>
            </w:pPr>
            <w:r>
              <w:rPr/>
              <w:t xml:space="preserve">3 т,</w:t>
            </w:r>
            <w:br/>
            <w:r>
              <w:rPr/>
              <w:t xml:space="preserve">23,691.00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h11-нд-26 гост 7417-75/45-б-тв2-1с-то гост1050-2013</w:t>
            </w:r>
          </w:p>
        </w:tc>
        <w:tc>
          <w:tcPr>
            <w:tcW w:w="5100" w:type="dxa"/>
            <w:shd w:val="clear" w:fill="fdf5e8"/>
            <w:noWrap/>
          </w:tcPr>
          <w:p>
            <w:pPr>
              <w:ind w:left="113.47199999999999" w:right="113.47199999999999" w:firstLine="0" w:hanging="0"/>
              <w:spacing w:before="120" w:after="120"/>
            </w:pPr>
            <w:r>
              <w:rPr/>
              <w:t xml:space="preserve">3 т,</w:t>
            </w:r>
            <w:br/>
            <w:r>
              <w:rPr/>
              <w:t xml:space="preserve">9,770.40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h11-нд-29 гост 7417-75/45-б-тв2-1с-то гост1050-2013</w:t>
            </w:r>
          </w:p>
        </w:tc>
        <w:tc>
          <w:tcPr>
            <w:tcW w:w="5100" w:type="dxa"/>
            <w:shd w:val="clear" w:fill="fdf5e8"/>
            <w:noWrap/>
          </w:tcPr>
          <w:p>
            <w:pPr>
              <w:ind w:left="113.47199999999999" w:right="113.47199999999999" w:firstLine="0" w:hanging="0"/>
              <w:spacing w:before="120" w:after="120"/>
            </w:pPr>
            <w:r>
              <w:rPr/>
              <w:t xml:space="preserve">13 т,</w:t>
            </w:r>
            <w:br/>
            <w:r>
              <w:rPr/>
              <w:t xml:space="preserve">86,594.96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h11-нд-13,5 гост 7417-75/45хн2мфа-б-то гост4543-2016</w:t>
            </w:r>
          </w:p>
        </w:tc>
        <w:tc>
          <w:tcPr>
            <w:tcW w:w="5100" w:type="dxa"/>
            <w:shd w:val="clear" w:fill="fdf5e8"/>
            <w:noWrap/>
          </w:tcPr>
          <w:p>
            <w:pPr>
              <w:ind w:left="113.47199999999999" w:right="113.47199999999999" w:firstLine="0" w:hanging="0"/>
              <w:spacing w:before="120" w:after="120"/>
            </w:pPr>
            <w:r>
              <w:rPr/>
              <w:t xml:space="preserve">3 т,</w:t>
            </w:r>
            <w:br/>
            <w:r>
              <w:rPr/>
              <w:t xml:space="preserve">42,197.35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h11-нд-13,5 гост 7417-75/60с2а-б-2а гост14959-2016</w:t>
            </w:r>
          </w:p>
        </w:tc>
        <w:tc>
          <w:tcPr>
            <w:tcW w:w="5100" w:type="dxa"/>
            <w:shd w:val="clear" w:fill="fdf5e8"/>
            <w:noWrap/>
          </w:tcPr>
          <w:p>
            <w:pPr>
              <w:ind w:left="113.47199999999999" w:right="113.47199999999999" w:firstLine="0" w:hanging="0"/>
              <w:spacing w:before="120" w:after="120"/>
            </w:pPr>
            <w:r>
              <w:rPr/>
              <w:t xml:space="preserve">19 т,</w:t>
            </w:r>
            <w:br/>
            <w:r>
              <w:rPr/>
              <w:t xml:space="preserve">210,477.60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13-h11 гост7417-75/18хгт-б-т гост4543-2016</w:t>
            </w:r>
          </w:p>
        </w:tc>
        <w:tc>
          <w:tcPr>
            <w:tcW w:w="5100" w:type="dxa"/>
            <w:shd w:val="clear" w:fill="fdf5e8"/>
            <w:noWrap/>
          </w:tcPr>
          <w:p>
            <w:pPr>
              <w:ind w:left="113.47199999999999" w:right="113.47199999999999" w:firstLine="0" w:hanging="0"/>
              <w:spacing w:before="120" w:after="120"/>
            </w:pPr>
            <w:r>
              <w:rPr/>
              <w:t xml:space="preserve">0 т,</w:t>
            </w:r>
            <w:br/>
            <w:r>
              <w:rPr/>
              <w:t xml:space="preserve">2,036.88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5h11 гост7417-75/а12-в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604.80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10h11 гост7417-75/а12-в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1,958.40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11-h11 гост7417-75/а12-в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262.80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28h11 гост7417-75/а12-в гост1414-75</w:t>
            </w:r>
          </w:p>
        </w:tc>
        <w:tc>
          <w:tcPr>
            <w:tcW w:w="5100" w:type="dxa"/>
            <w:shd w:val="clear" w:fill="fdf5e8"/>
            <w:noWrap/>
          </w:tcPr>
          <w:p>
            <w:pPr>
              <w:ind w:left="113.47199999999999" w:right="113.47199999999999" w:firstLine="0" w:hanging="0"/>
              <w:spacing w:before="120" w:after="120"/>
            </w:pPr>
            <w:r>
              <w:rPr/>
              <w:t xml:space="preserve">2 т,</w:t>
            </w:r>
            <w:br/>
            <w:r>
              <w:rPr/>
              <w:t xml:space="preserve">6,868.80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30h11 гост7417-75/а12-в гост1414-75</w:t>
            </w:r>
          </w:p>
        </w:tc>
        <w:tc>
          <w:tcPr>
            <w:tcW w:w="5100" w:type="dxa"/>
            <w:shd w:val="clear" w:fill="fdf5e8"/>
            <w:noWrap/>
          </w:tcPr>
          <w:p>
            <w:pPr>
              <w:ind w:left="113.47199999999999" w:right="113.47199999999999" w:firstLine="0" w:hanging="0"/>
              <w:spacing w:before="120" w:after="120"/>
            </w:pPr>
            <w:r>
              <w:rPr/>
              <w:t xml:space="preserve">3 т,</w:t>
            </w:r>
            <w:br/>
            <w:r>
              <w:rPr/>
              <w:t xml:space="preserve">10,929.60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55h11 гост7417-75/а12-в гост1414-75</w:t>
            </w:r>
          </w:p>
        </w:tc>
        <w:tc>
          <w:tcPr>
            <w:tcW w:w="5100" w:type="dxa"/>
            <w:shd w:val="clear" w:fill="fdf5e8"/>
            <w:noWrap/>
          </w:tcPr>
          <w:p>
            <w:pPr>
              <w:ind w:left="113.47199999999999" w:right="113.47199999999999" w:firstLine="0" w:hanging="0"/>
              <w:spacing w:before="120" w:after="120"/>
            </w:pPr>
            <w:r>
              <w:rPr/>
              <w:t xml:space="preserve">1 т,</w:t>
            </w:r>
            <w:br/>
            <w:r>
              <w:rPr/>
              <w:t xml:space="preserve">4,110.34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14-h11 гост7417-75/ас35г2-в-т гост1414-75,</w:t>
            </w:r>
          </w:p>
        </w:tc>
        <w:tc>
          <w:tcPr>
            <w:tcW w:w="5100" w:type="dxa"/>
            <w:shd w:val="clear" w:fill="fdf5e8"/>
            <w:noWrap/>
          </w:tcPr>
          <w:p>
            <w:pPr>
              <w:ind w:left="113.47199999999999" w:right="113.47199999999999" w:firstLine="0" w:hanging="0"/>
              <w:spacing w:before="120" w:after="120"/>
            </w:pPr>
            <w:r>
              <w:rPr/>
              <w:t xml:space="preserve">8 т,</w:t>
            </w:r>
            <w:br/>
            <w:r>
              <w:rPr/>
              <w:t xml:space="preserve">84,337.20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18-h11 гост7417-75/ас35г2-в-т гост1414-75,</w:t>
            </w:r>
          </w:p>
        </w:tc>
        <w:tc>
          <w:tcPr>
            <w:tcW w:w="5100" w:type="dxa"/>
            <w:shd w:val="clear" w:fill="fdf5e8"/>
            <w:noWrap/>
          </w:tcPr>
          <w:p>
            <w:pPr>
              <w:ind w:left="113.47199999999999" w:right="113.47199999999999" w:firstLine="0" w:hanging="0"/>
              <w:spacing w:before="120" w:after="120"/>
            </w:pPr>
            <w:r>
              <w:rPr/>
              <w:t xml:space="preserve">8 т,</w:t>
            </w:r>
            <w:br/>
            <w:r>
              <w:rPr/>
              <w:t xml:space="preserve">78,915.78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20-h11 гост7417-75/ас35г2-в-т гост1414-75</w:t>
            </w:r>
          </w:p>
        </w:tc>
        <w:tc>
          <w:tcPr>
            <w:tcW w:w="5100" w:type="dxa"/>
            <w:shd w:val="clear" w:fill="fdf5e8"/>
            <w:noWrap/>
          </w:tcPr>
          <w:p>
            <w:pPr>
              <w:ind w:left="113.47199999999999" w:right="113.47199999999999" w:firstLine="0" w:hanging="0"/>
              <w:spacing w:before="120" w:after="120"/>
            </w:pPr>
            <w:r>
              <w:rPr/>
              <w:t xml:space="preserve">8 т,</w:t>
            </w:r>
            <w:br/>
            <w:r>
              <w:rPr/>
              <w:t xml:space="preserve">78,062.40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24-h11 гост7417-75/ас35г2-в-т гост1414-75,</w:t>
            </w:r>
          </w:p>
        </w:tc>
        <w:tc>
          <w:tcPr>
            <w:tcW w:w="5100" w:type="dxa"/>
            <w:shd w:val="clear" w:fill="fdf5e8"/>
            <w:noWrap/>
          </w:tcPr>
          <w:p>
            <w:pPr>
              <w:ind w:left="113.47199999999999" w:right="113.47199999999999" w:firstLine="0" w:hanging="0"/>
              <w:spacing w:before="120" w:after="120"/>
            </w:pPr>
            <w:r>
              <w:rPr/>
              <w:t xml:space="preserve">1 т,</w:t>
            </w:r>
            <w:br/>
            <w:r>
              <w:rPr/>
              <w:t xml:space="preserve">13,087.80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24-h11 гост7417-75/ас35г2-в-т гост1414-75,</w:t>
            </w:r>
          </w:p>
        </w:tc>
        <w:tc>
          <w:tcPr>
            <w:tcW w:w="5100" w:type="dxa"/>
            <w:shd w:val="clear" w:fill="fdf5e8"/>
            <w:noWrap/>
          </w:tcPr>
          <w:p>
            <w:pPr>
              <w:ind w:left="113.47199999999999" w:right="113.47199999999999" w:firstLine="0" w:hanging="0"/>
              <w:spacing w:before="120" w:after="120"/>
            </w:pPr>
            <w:r>
              <w:rPr/>
              <w:t xml:space="preserve">6 т,</w:t>
            </w:r>
            <w:br/>
            <w:r>
              <w:rPr/>
              <w:t xml:space="preserve">62,631.58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34-h11 гост7417-75/ас35г2-в-т гост1414-75,</w:t>
            </w:r>
          </w:p>
        </w:tc>
        <w:tc>
          <w:tcPr>
            <w:tcW w:w="5100" w:type="dxa"/>
            <w:shd w:val="clear" w:fill="fdf5e8"/>
            <w:noWrap/>
          </w:tcPr>
          <w:p>
            <w:pPr>
              <w:ind w:left="113.47199999999999" w:right="113.47199999999999" w:firstLine="0" w:hanging="0"/>
              <w:spacing w:before="120" w:after="120"/>
            </w:pPr>
            <w:r>
              <w:rPr/>
              <w:t xml:space="preserve">1 т,</w:t>
            </w:r>
            <w:br/>
            <w:r>
              <w:rPr/>
              <w:t xml:space="preserve">10,647.37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50-h11 гост7417-75/ас35г2-в-т гост1414-75,</w:t>
            </w:r>
          </w:p>
        </w:tc>
        <w:tc>
          <w:tcPr>
            <w:tcW w:w="5100" w:type="dxa"/>
            <w:shd w:val="clear" w:fill="fdf5e8"/>
            <w:noWrap/>
          </w:tcPr>
          <w:p>
            <w:pPr>
              <w:ind w:left="113.47199999999999" w:right="113.47199999999999" w:firstLine="0" w:hanging="0"/>
              <w:spacing w:before="120" w:after="120"/>
            </w:pPr>
            <w:r>
              <w:rPr/>
              <w:t xml:space="preserve">18 т,</w:t>
            </w:r>
            <w:br/>
            <w:r>
              <w:rPr/>
              <w:t xml:space="preserve">153,730.00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56-h11 гост7417-75/ас35г2-в-т гост1414-75,</w:t>
            </w:r>
          </w:p>
        </w:tc>
        <w:tc>
          <w:tcPr>
            <w:tcW w:w="5100" w:type="dxa"/>
            <w:shd w:val="clear" w:fill="fdf5e8"/>
            <w:noWrap/>
          </w:tcPr>
          <w:p>
            <w:pPr>
              <w:ind w:left="113.47199999999999" w:right="113.47199999999999" w:firstLine="0" w:hanging="0"/>
              <w:spacing w:before="120" w:after="120"/>
            </w:pPr>
            <w:r>
              <w:rPr/>
              <w:t xml:space="preserve">3 т,</w:t>
            </w:r>
            <w:br/>
            <w:r>
              <w:rPr/>
              <w:t xml:space="preserve">24,933.00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h11-28 гост7417-75/ас35г2-в-т гост1414-75,</w:t>
            </w:r>
          </w:p>
        </w:tc>
        <w:tc>
          <w:tcPr>
            <w:tcW w:w="5100" w:type="dxa"/>
            <w:shd w:val="clear" w:fill="fdf5e8"/>
            <w:noWrap/>
          </w:tcPr>
          <w:p>
            <w:pPr>
              <w:ind w:left="113.47199999999999" w:right="113.47199999999999" w:firstLine="0" w:hanging="0"/>
              <w:spacing w:before="120" w:after="120"/>
            </w:pPr>
            <w:r>
              <w:rPr/>
              <w:t xml:space="preserve">1 т,</w:t>
            </w:r>
            <w:br/>
            <w:r>
              <w:rPr/>
              <w:t xml:space="preserve">6,263.16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h11-36 гост8560-78/20-б-м2-тв3-нг гост 1050-2013</w:t>
            </w:r>
          </w:p>
        </w:tc>
        <w:tc>
          <w:tcPr>
            <w:tcW w:w="5100" w:type="dxa"/>
            <w:shd w:val="clear" w:fill="fdf5e8"/>
            <w:noWrap/>
          </w:tcPr>
          <w:p>
            <w:pPr>
              <w:ind w:left="113.47199999999999" w:right="113.47199999999999" w:firstLine="0" w:hanging="0"/>
              <w:spacing w:before="120" w:after="120"/>
            </w:pPr>
            <w:r>
              <w:rPr/>
              <w:t xml:space="preserve">8 т,</w:t>
            </w:r>
            <w:br/>
            <w:r>
              <w:rPr/>
              <w:t xml:space="preserve">37,252.80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36h11 гост8560-78/20х-б-т гост4543-2019нв157-187плп+плзер+фе5-8балл</w:t>
            </w:r>
          </w:p>
        </w:tc>
        <w:tc>
          <w:tcPr>
            <w:tcW w:w="5100" w:type="dxa"/>
            <w:shd w:val="clear" w:fill="fdf5e8"/>
            <w:noWrap/>
          </w:tcPr>
          <w:p>
            <w:pPr>
              <w:ind w:left="113.47199999999999" w:right="113.47199999999999" w:firstLine="0" w:hanging="0"/>
              <w:spacing w:before="120" w:after="120"/>
            </w:pPr>
            <w:r>
              <w:rPr/>
              <w:t xml:space="preserve">3 т,</w:t>
            </w:r>
            <w:br/>
            <w:r>
              <w:rPr/>
              <w:t xml:space="preserve">27,576.00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55-h11 гост8560-78/40х-б-т гост4543-2016</w:t>
            </w:r>
          </w:p>
        </w:tc>
        <w:tc>
          <w:tcPr>
            <w:tcW w:w="5100" w:type="dxa"/>
            <w:shd w:val="clear" w:fill="fdf5e8"/>
            <w:noWrap/>
          </w:tcPr>
          <w:p>
            <w:pPr>
              <w:ind w:left="113.47199999999999" w:right="113.47199999999999" w:firstLine="0" w:hanging="0"/>
              <w:spacing w:before="120" w:after="120"/>
            </w:pPr>
            <w:r>
              <w:rPr/>
              <w:t xml:space="preserve">6 т,</w:t>
            </w:r>
            <w:br/>
            <w:r>
              <w:rPr/>
              <w:t xml:space="preserve">36,252.00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10h11 гост8560-78/40х-б-т гост4543-2016 нормализац.нв174-217</w:t>
            </w:r>
          </w:p>
        </w:tc>
        <w:tc>
          <w:tcPr>
            <w:tcW w:w="5100" w:type="dxa"/>
            <w:shd w:val="clear" w:fill="fdf5e8"/>
            <w:noWrap/>
          </w:tcPr>
          <w:p>
            <w:pPr>
              <w:ind w:left="113.47199999999999" w:right="113.47199999999999" w:firstLine="0" w:hanging="0"/>
              <w:spacing w:before="120" w:after="120"/>
            </w:pPr>
            <w:r>
              <w:rPr/>
              <w:t xml:space="preserve">0 т,</w:t>
            </w:r>
            <w:br/>
            <w:r>
              <w:rPr/>
              <w:t xml:space="preserve">2,368.80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12h11 гост8560-78/40х-б-т гост4543-2016</w:t>
            </w:r>
          </w:p>
        </w:tc>
        <w:tc>
          <w:tcPr>
            <w:tcW w:w="5100" w:type="dxa"/>
            <w:shd w:val="clear" w:fill="fdf5e8"/>
            <w:noWrap/>
          </w:tcPr>
          <w:p>
            <w:pPr>
              <w:ind w:left="113.47199999999999" w:right="113.47199999999999" w:firstLine="0" w:hanging="0"/>
              <w:spacing w:before="120" w:after="120"/>
            </w:pPr>
            <w:r>
              <w:rPr/>
              <w:t xml:space="preserve">3 т,</w:t>
            </w:r>
            <w:br/>
            <w:r>
              <w:rPr/>
              <w:t xml:space="preserve">12,088.00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12-h11 гост8560-78/а12-в гост1414-75</w:t>
            </w:r>
          </w:p>
        </w:tc>
        <w:tc>
          <w:tcPr>
            <w:tcW w:w="5100" w:type="dxa"/>
            <w:shd w:val="clear" w:fill="fdf5e8"/>
            <w:noWrap/>
          </w:tcPr>
          <w:p>
            <w:pPr>
              <w:ind w:left="113.47199999999999" w:right="113.47199999999999" w:firstLine="0" w:hanging="0"/>
              <w:spacing w:before="120" w:after="120"/>
            </w:pPr>
            <w:r>
              <w:rPr/>
              <w:t xml:space="preserve">2 т,</w:t>
            </w:r>
            <w:br/>
            <w:r>
              <w:rPr/>
              <w:t xml:space="preserve">6,739.20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14h11 гост8560-78/а12-в гост1414-75</w:t>
            </w:r>
          </w:p>
        </w:tc>
        <w:tc>
          <w:tcPr>
            <w:tcW w:w="5100" w:type="dxa"/>
            <w:shd w:val="clear" w:fill="fdf5e8"/>
            <w:noWrap/>
          </w:tcPr>
          <w:p>
            <w:pPr>
              <w:ind w:left="113.47199999999999" w:right="113.47199999999999" w:firstLine="0" w:hanging="0"/>
              <w:spacing w:before="120" w:after="120"/>
            </w:pPr>
            <w:r>
              <w:rPr/>
              <w:t xml:space="preserve">5 т,</w:t>
            </w:r>
            <w:br/>
            <w:r>
              <w:rPr/>
              <w:t xml:space="preserve">23,328.00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17h11 гост8560-78/а12-в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1,332.00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24h11 гост8560-78/а12-в гост1414-75</w:t>
            </w:r>
          </w:p>
        </w:tc>
        <w:tc>
          <w:tcPr>
            <w:tcW w:w="5100" w:type="dxa"/>
            <w:shd w:val="clear" w:fill="fdf5e8"/>
            <w:noWrap/>
          </w:tcPr>
          <w:p>
            <w:pPr>
              <w:ind w:left="113.47199999999999" w:right="113.47199999999999" w:firstLine="0" w:hanging="0"/>
              <w:spacing w:before="120" w:after="120"/>
            </w:pPr>
            <w:r>
              <w:rPr/>
              <w:t xml:space="preserve">5 т,</w:t>
            </w:r>
            <w:br/>
            <w:r>
              <w:rPr/>
              <w:t xml:space="preserve">22,615.20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27h11 гост8560-78/а12-в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30h11 гост8560-78/а12-в гост1414-75</w:t>
            </w:r>
          </w:p>
        </w:tc>
        <w:tc>
          <w:tcPr>
            <w:tcW w:w="5100" w:type="dxa"/>
            <w:shd w:val="clear" w:fill="fdf5e8"/>
            <w:noWrap/>
          </w:tcPr>
          <w:p>
            <w:pPr>
              <w:ind w:left="113.47199999999999" w:right="113.47199999999999" w:firstLine="0" w:hanging="0"/>
              <w:spacing w:before="120" w:after="120"/>
            </w:pPr>
            <w:r>
              <w:rPr/>
              <w:t xml:space="preserve">1 т,</w:t>
            </w:r>
            <w:br/>
            <w:r>
              <w:rPr/>
              <w:t xml:space="preserve">4,968.00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10-h11 гост8560-78/ас35г2-в-т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6,157.44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12-h11 гост8560-78/ас35г2-в-т гост1414-75,</w:t>
            </w:r>
          </w:p>
        </w:tc>
        <w:tc>
          <w:tcPr>
            <w:tcW w:w="5100" w:type="dxa"/>
            <w:shd w:val="clear" w:fill="fdf5e8"/>
            <w:noWrap/>
          </w:tcPr>
          <w:p>
            <w:pPr>
              <w:ind w:left="113.47199999999999" w:right="113.47199999999999" w:firstLine="0" w:hanging="0"/>
              <w:spacing w:before="120" w:after="120"/>
            </w:pPr>
            <w:r>
              <w:rPr/>
              <w:t xml:space="preserve">1 т,</w:t>
            </w:r>
            <w:br/>
            <w:r>
              <w:rPr/>
              <w:t xml:space="preserve">13,155.84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22-h11 гост8560-78/ас35г2-в-т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4,651.92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24-h11 гост8560-78/ас35г2-в-т гост1414-75,</w:t>
            </w:r>
          </w:p>
        </w:tc>
        <w:tc>
          <w:tcPr>
            <w:tcW w:w="5100" w:type="dxa"/>
            <w:shd w:val="clear" w:fill="fdf5e8"/>
            <w:noWrap/>
          </w:tcPr>
          <w:p>
            <w:pPr>
              <w:ind w:left="113.47199999999999" w:right="113.47199999999999" w:firstLine="0" w:hanging="0"/>
              <w:spacing w:before="120" w:after="120"/>
            </w:pPr>
            <w:r>
              <w:rPr/>
              <w:t xml:space="preserve">10 т,</w:t>
            </w:r>
            <w:br/>
            <w:r>
              <w:rPr/>
              <w:t xml:space="preserve">1,184,832.00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27-h11 гост8560-78/ас35г2-в-т гост1414-75,</w:t>
            </w:r>
          </w:p>
        </w:tc>
        <w:tc>
          <w:tcPr>
            <w:tcW w:w="5100" w:type="dxa"/>
            <w:shd w:val="clear" w:fill="fdf5e8"/>
            <w:noWrap/>
          </w:tcPr>
          <w:p>
            <w:pPr>
              <w:ind w:left="113.47199999999999" w:right="113.47199999999999" w:firstLine="0" w:hanging="0"/>
              <w:spacing w:before="120" w:after="120"/>
            </w:pPr>
            <w:r>
              <w:rPr/>
              <w:t xml:space="preserve">19 т,</w:t>
            </w:r>
            <w:br/>
            <w:r>
              <w:rPr/>
              <w:t xml:space="preserve">223,027.20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30-h11 гост8560-78/ас35г2-в-т гост1414-75</w:t>
            </w:r>
          </w:p>
        </w:tc>
        <w:tc>
          <w:tcPr>
            <w:tcW w:w="5100" w:type="dxa"/>
            <w:shd w:val="clear" w:fill="fdf5e8"/>
            <w:noWrap/>
          </w:tcPr>
          <w:p>
            <w:pPr>
              <w:ind w:left="113.47199999999999" w:right="113.47199999999999" w:firstLine="0" w:hanging="0"/>
              <w:spacing w:before="120" w:after="120"/>
            </w:pPr>
            <w:r>
              <w:rPr/>
              <w:t xml:space="preserve">4 т,</w:t>
            </w:r>
            <w:br/>
            <w:r>
              <w:rPr/>
              <w:t xml:space="preserve">42,055.20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32-h11 гост8560-78/ас35г2-в-т гост1414-75</w:t>
            </w:r>
          </w:p>
        </w:tc>
        <w:tc>
          <w:tcPr>
            <w:tcW w:w="5100" w:type="dxa"/>
            <w:shd w:val="clear" w:fill="fdf5e8"/>
            <w:noWrap/>
          </w:tcPr>
          <w:p>
            <w:pPr>
              <w:ind w:left="113.47199999999999" w:right="113.47199999999999" w:firstLine="0" w:hanging="0"/>
              <w:spacing w:before="120" w:after="120"/>
            </w:pPr>
            <w:r>
              <w:rPr/>
              <w:t xml:space="preserve">0 т,</w:t>
            </w:r>
            <w:br/>
            <w:r>
              <w:rPr/>
              <w:t xml:space="preserve">4,867.92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36-h11 гост8560-78/ас35г2-в-т гост1414-75,</w:t>
            </w:r>
          </w:p>
        </w:tc>
        <w:tc>
          <w:tcPr>
            <w:tcW w:w="5100" w:type="dxa"/>
            <w:shd w:val="clear" w:fill="fdf5e8"/>
            <w:noWrap/>
          </w:tcPr>
          <w:p>
            <w:pPr>
              <w:ind w:left="113.47199999999999" w:right="113.47199999999999" w:firstLine="0" w:hanging="0"/>
              <w:spacing w:before="120" w:after="120"/>
            </w:pPr>
            <w:r>
              <w:rPr/>
              <w:t xml:space="preserve">4 т,</w:t>
            </w:r>
            <w:br/>
            <w:r>
              <w:rPr/>
              <w:t xml:space="preserve">41,817.60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bl>
    <w:p/>
    <w:p>
      <w:pPr>
        <w:ind w:left="113.47199999999999" w:right="113.47199999999999" w:firstLine="0" w:hanging="0"/>
        <w:spacing w:before="120" w:after="120"/>
      </w:pPr>
      <w:r>
        <w:rPr>
          <w:b w:val="1"/>
          <w:bCs w:val="1"/>
        </w:rPr>
        <w:t xml:space="preserve">Процедура закупки № 2026-1354252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Рудько Светлана Анатольевна, +375 17 217-97-09,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(литейные материалы и т.д) согласно правил ИНКОТЕРМС 2010(2020) любым из перечисленных способов: автомобильный, железнодорожный (полувагоны), в контейнерах с открывающимся верхом.                                                                                                                                                Допускаются следующие формы оплаты: отсрочка платежа, аккредитив с отсрочкой платежа, предоплата по факту уведомления о готовности ( предоплата не более чем за 10 календарных дней до поставки).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Беларусь).Покупатель оставляет за собой право на изменение объёма и качества закупаемого материала.
</w:t>
            </w:r>
            <w:br/>
            <w:r>
              <w:rPr/>
              <w:t xml:space="preserve">Отгрузка производится после письменной заявки покупателя.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металлопроката</w:t>
            </w:r>
          </w:p>
        </w:tc>
        <w:tc>
          <w:tcPr>
            <w:tcW w:w="5100" w:type="dxa"/>
            <w:shd w:val="clear" w:fill="fdf5e8"/>
            <w:noWrap/>
          </w:tcPr>
          <w:p>
            <w:pPr>
              <w:ind w:left="113.47199999999999" w:right="113.47199999999999" w:firstLine="0" w:hanging="0"/>
              <w:spacing w:before="120" w:after="120"/>
            </w:pPr>
            <w:r>
              <w:rPr/>
              <w:t xml:space="preserve">9 711 т,</w:t>
            </w:r>
            <w:br/>
            <w:r>
              <w:rPr/>
              <w:t xml:space="preserve">519,321,186.33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w:t>
            </w:r>
          </w:p>
        </w:tc>
      </w:tr>
    </w:tbl>
    <w:p/>
    <w:p>
      <w:pPr>
        <w:ind w:left="113.47199999999999" w:right="113.47199999999999" w:firstLine="0" w:hanging="0"/>
        <w:spacing w:before="120" w:after="120"/>
      </w:pPr>
      <w:r>
        <w:rPr>
          <w:b w:val="1"/>
          <w:bCs w:val="1"/>
        </w:rPr>
        <w:t xml:space="preserve">Процедура закупки № 2026-1355597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Бурильные трубы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Банный Дмитрий Валентинович, +375232793803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Бурильные трубы</w:t>
            </w:r>
          </w:p>
        </w:tc>
        <w:tc>
          <w:tcPr>
            <w:tcW w:w="5100" w:type="dxa"/>
            <w:shd w:val="clear" w:fill="fdf5e8"/>
            <w:noWrap/>
          </w:tcPr>
          <w:p>
            <w:pPr>
              <w:ind w:left="113.47199999999999" w:right="113.47199999999999" w:firstLine="0" w:hanging="0"/>
              <w:spacing w:before="120" w:after="120"/>
            </w:pPr>
            <w:r>
              <w:rPr/>
              <w:t xml:space="preserve">3 наим.,</w:t>
            </w:r>
            <w:br/>
            <w:r>
              <w:rPr/>
              <w:t xml:space="preserve">7,238,700.00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24.20.12.500</w:t>
            </w:r>
          </w:p>
        </w:tc>
      </w:tr>
    </w:tbl>
    <w:p/>
    <w:p>
      <w:pPr>
        <w:ind w:left="113.47199999999999" w:right="113.47199999999999" w:firstLine="0" w:hanging="0"/>
        <w:spacing w:before="120" w:after="120"/>
      </w:pPr>
      <w:r>
        <w:rPr>
          <w:b w:val="1"/>
          <w:bCs w:val="1"/>
        </w:rPr>
        <w:t xml:space="preserve">Процедура закупки № 2026-1355844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Обсадные трубы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Банный Дмитрий Валентинович, +375232793803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Обсадные трубы</w:t>
            </w:r>
          </w:p>
        </w:tc>
        <w:tc>
          <w:tcPr>
            <w:tcW w:w="5100" w:type="dxa"/>
            <w:shd w:val="clear" w:fill="fdf5e8"/>
            <w:noWrap/>
          </w:tcPr>
          <w:p>
            <w:pPr>
              <w:ind w:left="113.47199999999999" w:right="113.47199999999999" w:firstLine="0" w:hanging="0"/>
              <w:spacing w:before="120" w:after="120"/>
            </w:pPr>
            <w:r>
              <w:rPr/>
              <w:t xml:space="preserve">19 наим.,</w:t>
            </w:r>
            <w:br/>
            <w:r>
              <w:rPr/>
              <w:t xml:space="preserve">208,575,000.00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24.20.12.500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2026-1354261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Транспортно-экспедиционное обслуживание перевозок автомобильным транспортом по маршруту РБ-РФ на период сентябрь-ноябрь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Чопчиц Диана Игоревна , +375 17 355 95 51, logistics@metz.by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Чопчиц Диана Игоревна , +375 17 355 95 51, logistics@metz.by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услуг допускаются транспортно-экспедиционные организации:
 имеющие опыт работы на белорусском рынке экспортных транспортно-экспедиционных услуг в области международных автомобильных грузоперевозок – не менее 3-х лет;   
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w:t>
            </w:r>
            <w:b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4 777 734.76BYN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транспортно-экспедиционному обслуживанию перевозок автомобильным транспортом по маршруту РБ-РФ на период сентябрь-ноябрь 2026</w:t>
            </w:r>
          </w:p>
        </w:tc>
        <w:tc>
          <w:tcPr>
            <w:tcW w:w="5100" w:type="dxa"/>
            <w:shd w:val="clear" w:fill="fdf5e8"/>
            <w:noWrap/>
          </w:tcPr>
          <w:p>
            <w:pPr>
              <w:ind w:left="113.47199999999999" w:right="113.47199999999999" w:firstLine="0" w:hanging="0"/>
              <w:spacing w:before="120" w:after="120"/>
            </w:pPr>
            <w:r>
              <w:rPr/>
              <w:t xml:space="preserve">882 шт.,</w:t>
            </w:r>
            <w:br/>
            <w:r>
              <w:rPr/>
              <w:t xml:space="preserve">127,240,000.00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w:t>
            </w:r>
          </w:p>
        </w:tc>
      </w:tr>
    </w:tbl>
    <w:p/>
    <w:p>
      <w:pPr>
        <w:ind w:left="113.47199999999999" w:right="113.47199999999999" w:firstLine="0" w:hanging="0"/>
        <w:spacing w:before="120" w:after="120"/>
      </w:pPr>
      <w:r>
        <w:rPr>
          <w:b w:val="1"/>
          <w:bCs w:val="1"/>
        </w:rPr>
        <w:t xml:space="preserve">Процедура закупки № 2026-1354266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грузов автомобильным транспортом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Кухтенкова Анжелика Витальевна, +375 2233-6-39-46, urist@milkhills.by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организация или физическое лицо, индивидуальный предприниматель,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 организация или физическое лицо, индивидуальный предприниматель не соответствуют требованиям, предъявляемым законодательством к осуществлению поставки товаров (выполнению работ, оказанию услуг), являющихся предметом конкурентной процедуры закупки или иного вида процедуры закупки;
 - организация, индивидуальный предприниматель, находящиеся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организация или физическое лицо, индивидуальный предприниматель, включено в реестр коммерческих организаций и индивидуальных предпринимателей с повышенным риском совершения правонарушений в экономической сфере.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Участником должны быть предоставлены следующие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 список транспортных средств, принадлежащих Исполнителю на праве собственности, а также которыми Исполнитель вправе владеть и пользоваться по иным основаниям с документальным подтверждением имеющихся прав, с указанием марки, государственного номера каждого автомобиля, копии документов (свидетельство о государственной регистрации, договоры аренды и т.д.), подтверждающие права владения, пользования и распоряжения автотранспортным средством;
- копии технического паспорта каждой транспортной единицы;
- копии санитарного паспорта каждой транспортной единицы;
- копия санитарной справки на каждого водителя;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Автомобиль должен быть оборудован согласно Ветеринарно-санитарным правилам для организаций, осуществляющих производство, хранение и реализацию молочной продукции, утвержденным Постановлением Министерства сельского хозяйства и продовольствия Республики Беларусь № 81 от 11.09.2025 года.
</w:t>
            </w:r>
            <w:br/>
            <w:r>
              <w:rPr/>
              <w:t xml:space="preserve">- участник обязан обеспечить при неисправности основного автомобиля замену другим, соответствующим Ветеринарно-санитарным правилам для организаций, осуществляющих производство, хранение и реализацию молочной продукции, утвержденным Постановлением Министерства сельского хозяйства и продовольствия Республики Беларусь № 81 от 11.09.2025 года.
</w:t>
            </w:r>
            <w:br/>
            <w:r>
              <w:rPr/>
              <w:t xml:space="preserve">Подача автотранспорта под загрузку и прибытие под выгрузку согласно заявке заказчика.
</w:t>
            </w:r>
            <w:br/>
            <w:r>
              <w:rPr/>
              <w:t xml:space="preserve">  - участник обязан подать в срок, согласно заявке, исправное транспортное средство под загрузку в состоянии, пригодном для автомобильной перевозки продуктов питания.  Время подачи под загрузку транспортного средства исчисляется с момента прибытия транспортного средства и предъявления грузоотправителю путевого листа водителем транспортного средства. Если своевременно поданное под загрузку транспортное средство не соответствует условиям договора или непригодно для выполнения автомобильной перевозки соответствующих грузов, то такое транспортное средство считается не поданным под загрузку.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место и порядок представления коммерческих предложений: 
</w:t>
            </w:r>
            <w:br/>
            <w:r>
              <w:rPr/>
              <w:t xml:space="preserve">До 11:00 16 июля 2026 г.; место: 213410, Республика Беларусь, Могилевская обл., г. Горки, ул. Мира 19; порядок - в конвертах посредством почтовой связи.
</w:t>
            </w:r>
            <w:br/>
            <w:r>
              <w:rPr/>
              <w:t xml:space="preserve">Комиссия по закупкам вскроет коммерческие предложения 16 июля 2026 г. в 11:00 часов, по адресу: 213410, Республика Беларусь, Могилевская обл., г. Горки, ул. Мира 19.</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16 июля 2026 г.; место: 213410, Республика Беларусь, Могилевская обл., г. Горки, ул. Мира 19; порядок - в конвертах посредством почтовой 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 Горки– г. Копыль, Копыльский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1,022,000.00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Копыль, Копыльский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 Горки– г. Клецк, Клецкий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1,022,000.00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Клецк, Клецкий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 Горки– г. Осиповичи, Осиповичский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824,900.00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Осиповичи, Осиповичский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 Горки– г. Старые Дороги, Стародорожский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876,000.00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Старые Дороги, Стародорожский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 Горки– г. Любань, Любанский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912,500.00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Любань, Любанский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 Горки– г. Крупки, Крупский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693 500 шт.,</w:t>
            </w:r>
            <w:br/>
            <w:r>
              <w:rPr/>
              <w:t xml:space="preserve">693,500.00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Крупки, Крупский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 Горки– г. Бобруйск, Бобруйский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671,600.00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Бобруйск, Бобруйский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 Горки– г. Березино, Березинский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671,600.00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Березино, Березинский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 Горки– г. Держинск, Держинский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824,900.00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Держинск, Держинский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 Горки– г. Смолевичи, Смолевичский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788,400.00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Смолевичи, Смолевичский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г. Горки– г. Лида, Лидский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1,306,700.00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Лида, Лидский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г. Горки– г. Новогрудок, Новогрудский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1,160,700.00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Новогрудок, Новогрудский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 Горки– г. Сморгонь, Сморгонский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949,000.00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Сморгонь, Сморгонский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г. Горки– г. Молодечно, Молодечненский р-н.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730 шт.,</w:t>
            </w:r>
            <w:br/>
            <w:r>
              <w:rPr/>
              <w:t xml:space="preserve">949,000.00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Горки– г. Молодечно, Молодечненский р-н.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hanging="0"/>
        <w:spacing w:before="120" w:after="120"/>
      </w:pPr>
      <w:r>
        <w:rPr>
          <w:b w:val="1"/>
          <w:bCs w:val="1"/>
        </w:rPr>
        <w:t xml:space="preserve">Процедура закупки № 2026-1352920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Другая полиграфическая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ЭТИКЕТКА ДЛЯ МЯСО-КОЛБАСНЫХ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(разъяснение требований, информация по образцам)
</w:t>
            </w:r>
            <w:br/>
            <w:r>
              <w:rPr/>
              <w:t xml:space="preserve">Отдел главного технолога 80222 73-28-87, tehnolog@mkmog.by
</w:t>
            </w:r>
            <w:br/>
            <w:r>
              <w:rPr/>
              <w:t xml:space="preserve">Отдел развития маркетинга 80222 74-75-88, market@mkmog.by
</w:t>
            </w:r>
            <w:br/>
            <w:r>
              <w:rPr/>
              <w:t xml:space="preserve">
</w:t>
            </w:r>
            <w:br/>
            <w:r>
              <w:rPr/>
              <w:t xml:space="preserve">ОФОРМЛЕНИЕ ДОКУМЕНТОВ
</w:t>
            </w:r>
            <w:br/>
            <w:r>
              <w:rPr/>
              <w:t xml:space="preserve">отдел материально-технического снабжения (ОМТС) 8-0222-73-27-06, zakupki@mkmog.by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Этикетка 166мм х 90мм</w:t>
            </w:r>
          </w:p>
        </w:tc>
        <w:tc>
          <w:tcPr>
            <w:tcW w:w="5100" w:type="dxa"/>
            <w:shd w:val="clear" w:fill="fdf5e8"/>
            <w:noWrap/>
          </w:tcPr>
          <w:p>
            <w:pPr>
              <w:ind w:left="113.47199999999999" w:right="113.47199999999999" w:firstLine="0" w:hanging="0"/>
              <w:spacing w:before="120" w:after="120"/>
            </w:pPr>
            <w:r>
              <w:rPr/>
              <w:t xml:space="preserve">1 400 000 шт.,</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Этикетка 165мм х 90мм</w:t>
            </w:r>
          </w:p>
        </w:tc>
        <w:tc>
          <w:tcPr>
            <w:tcW w:w="5100" w:type="dxa"/>
            <w:shd w:val="clear" w:fill="fdf5e8"/>
            <w:noWrap/>
          </w:tcPr>
          <w:p>
            <w:pPr>
              <w:ind w:left="113.47199999999999" w:right="113.47199999999999" w:firstLine="0" w:hanging="0"/>
              <w:spacing w:before="120" w:after="120"/>
            </w:pPr>
            <w:r>
              <w:rPr/>
              <w:t xml:space="preserve">900 000 шт.,</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Этикетка 195мм х 90мм</w:t>
            </w:r>
          </w:p>
        </w:tc>
        <w:tc>
          <w:tcPr>
            <w:tcW w:w="5100" w:type="dxa"/>
            <w:shd w:val="clear" w:fill="fdf5e8"/>
            <w:noWrap/>
          </w:tcPr>
          <w:p>
            <w:pPr>
              <w:ind w:left="113.47199999999999" w:right="113.47199999999999" w:firstLine="0" w:hanging="0"/>
              <w:spacing w:before="120" w:after="120"/>
            </w:pPr>
            <w:r>
              <w:rPr/>
              <w:t xml:space="preserve">400 000 шт.,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Этикетка 184мм х 90мм</w:t>
            </w:r>
          </w:p>
        </w:tc>
        <w:tc>
          <w:tcPr>
            <w:tcW w:w="5100" w:type="dxa"/>
            <w:shd w:val="clear" w:fill="fdf5e8"/>
            <w:noWrap/>
          </w:tcPr>
          <w:p>
            <w:pPr>
              <w:ind w:left="113.47199999999999" w:right="113.47199999999999" w:firstLine="0" w:hanging="0"/>
              <w:spacing w:before="120" w:after="120"/>
            </w:pPr>
            <w:r>
              <w:rPr/>
              <w:t xml:space="preserve">500 000 шт.,</w:t>
            </w:r>
            <w:br/>
            <w:r>
              <w:rPr/>
              <w:t xml:space="preserve">520,000.00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Этикетка 180мм х 90мм</w:t>
            </w:r>
          </w:p>
        </w:tc>
        <w:tc>
          <w:tcPr>
            <w:tcW w:w="5100" w:type="dxa"/>
            <w:shd w:val="clear" w:fill="fdf5e8"/>
            <w:noWrap/>
          </w:tcPr>
          <w:p>
            <w:pPr>
              <w:ind w:left="113.47199999999999" w:right="113.47199999999999" w:firstLine="0" w:hanging="0"/>
              <w:spacing w:before="120" w:after="120"/>
            </w:pPr>
            <w:r>
              <w:rPr/>
              <w:t xml:space="preserve">610 000 шт.,</w:t>
            </w:r>
            <w:br/>
            <w:r>
              <w:rPr/>
              <w:t xml:space="preserve">580,000.00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Этикетка 184мм х 90мм</w:t>
            </w:r>
          </w:p>
        </w:tc>
        <w:tc>
          <w:tcPr>
            <w:tcW w:w="5100" w:type="dxa"/>
            <w:shd w:val="clear" w:fill="fdf5e8"/>
            <w:noWrap/>
          </w:tcPr>
          <w:p>
            <w:pPr>
              <w:ind w:left="113.47199999999999" w:right="113.47199999999999" w:firstLine="0" w:hanging="0"/>
              <w:spacing w:before="120" w:after="120"/>
            </w:pPr>
            <w:r>
              <w:rPr/>
              <w:t xml:space="preserve">610 000 шт.,</w:t>
            </w:r>
            <w:br/>
            <w:r>
              <w:rPr/>
              <w:t xml:space="preserve">610,000.00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Этикетка 230мм х 50мм</w:t>
            </w:r>
          </w:p>
        </w:tc>
        <w:tc>
          <w:tcPr>
            <w:tcW w:w="5100" w:type="dxa"/>
            <w:shd w:val="clear" w:fill="fdf5e8"/>
            <w:noWrap/>
          </w:tcPr>
          <w:p>
            <w:pPr>
              <w:ind w:left="113.47199999999999" w:right="113.47199999999999" w:firstLine="0" w:hanging="0"/>
              <w:spacing w:before="120" w:after="120"/>
            </w:pPr>
            <w:r>
              <w:rPr/>
              <w:t xml:space="preserve">25 000 шт.,</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Этикетка 120мм х 70мм</w:t>
            </w:r>
          </w:p>
        </w:tc>
        <w:tc>
          <w:tcPr>
            <w:tcW w:w="5100" w:type="dxa"/>
            <w:shd w:val="clear" w:fill="fdf5e8"/>
            <w:noWrap/>
          </w:tcPr>
          <w:p>
            <w:pPr>
              <w:ind w:left="113.47199999999999" w:right="113.47199999999999" w:firstLine="0" w:hanging="0"/>
              <w:spacing w:before="120" w:after="120"/>
            </w:pPr>
            <w:r>
              <w:rPr/>
              <w:t xml:space="preserve">350 000 шт.,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Этикетка 275мм х 60мм</w:t>
            </w:r>
          </w:p>
        </w:tc>
        <w:tc>
          <w:tcPr>
            <w:tcW w:w="5100" w:type="dxa"/>
            <w:shd w:val="clear" w:fill="fdf5e8"/>
            <w:noWrap/>
          </w:tcPr>
          <w:p>
            <w:pPr>
              <w:ind w:left="113.47199999999999" w:right="113.47199999999999" w:firstLine="0" w:hanging="0"/>
              <w:spacing w:before="120" w:after="120"/>
            </w:pPr>
            <w:r>
              <w:rPr/>
              <w:t xml:space="preserve">150 000 шт.,</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Этикетка 70мм х 159мм</w:t>
            </w:r>
          </w:p>
        </w:tc>
        <w:tc>
          <w:tcPr>
            <w:tcW w:w="5100" w:type="dxa"/>
            <w:shd w:val="clear" w:fill="fdf5e8"/>
            <w:noWrap/>
          </w:tcPr>
          <w:p>
            <w:pPr>
              <w:ind w:left="113.47199999999999" w:right="113.47199999999999" w:firstLine="0" w:hanging="0"/>
              <w:spacing w:before="120" w:after="120"/>
            </w:pPr>
            <w:r>
              <w:rPr/>
              <w:t xml:space="preserve">100 000 шт.,</w:t>
            </w:r>
            <w:br/>
            <w:r>
              <w:rPr/>
              <w:t xml:space="preserve">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Этикетка 70мм х 140мм</w:t>
            </w:r>
          </w:p>
        </w:tc>
        <w:tc>
          <w:tcPr>
            <w:tcW w:w="5100" w:type="dxa"/>
            <w:shd w:val="clear" w:fill="fdf5e8"/>
            <w:noWrap/>
          </w:tcPr>
          <w:p>
            <w:pPr>
              <w:ind w:left="113.47199999999999" w:right="113.47199999999999" w:firstLine="0" w:hanging="0"/>
              <w:spacing w:before="120" w:after="120"/>
            </w:pPr>
            <w:r>
              <w:rPr/>
              <w:t xml:space="preserve">1 000 шт.,</w:t>
            </w:r>
            <w:br/>
            <w:r>
              <w:rPr/>
              <w:t xml:space="preserve">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Этикетка 100мм х 100мм</w:t>
            </w:r>
          </w:p>
        </w:tc>
        <w:tc>
          <w:tcPr>
            <w:tcW w:w="5100" w:type="dxa"/>
            <w:shd w:val="clear" w:fill="fdf5e8"/>
            <w:noWrap/>
          </w:tcPr>
          <w:p>
            <w:pPr>
              <w:ind w:left="113.47199999999999" w:right="113.47199999999999" w:firstLine="0" w:hanging="0"/>
              <w:spacing w:before="120" w:after="120"/>
            </w:pPr>
            <w:r>
              <w:rPr/>
              <w:t xml:space="preserve">450 000 шт.,</w:t>
            </w:r>
            <w:br/>
            <w:r>
              <w:rPr/>
              <w:t xml:space="preserve">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Этикетка 270мм х 95мм</w:t>
            </w:r>
          </w:p>
        </w:tc>
        <w:tc>
          <w:tcPr>
            <w:tcW w:w="5100" w:type="dxa"/>
            <w:shd w:val="clear" w:fill="fdf5e8"/>
            <w:noWrap/>
          </w:tcPr>
          <w:p>
            <w:pPr>
              <w:ind w:left="113.47199999999999" w:right="113.47199999999999" w:firstLine="0" w:hanging="0"/>
              <w:spacing w:before="120" w:after="120"/>
            </w:pPr>
            <w:r>
              <w:rPr/>
              <w:t xml:space="preserve">70 000 шт.,</w:t>
            </w:r>
            <w:br/>
            <w:r>
              <w:rPr/>
              <w:t xml:space="preserve">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Этикетка 65мм х 50мм</w:t>
            </w:r>
          </w:p>
        </w:tc>
        <w:tc>
          <w:tcPr>
            <w:tcW w:w="5100" w:type="dxa"/>
            <w:shd w:val="clear" w:fill="fdf5e8"/>
            <w:noWrap/>
          </w:tcPr>
          <w:p>
            <w:pPr>
              <w:ind w:left="113.47199999999999" w:right="113.47199999999999" w:firstLine="0" w:hanging="0"/>
              <w:spacing w:before="120" w:after="120"/>
            </w:pPr>
            <w:r>
              <w:rPr/>
              <w:t xml:space="preserve">730 000 шт.,</w:t>
            </w:r>
            <w:br/>
            <w:r>
              <w:rPr/>
              <w:t xml:space="preserve">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Этикетка 150мм х 90мм</w:t>
            </w:r>
          </w:p>
        </w:tc>
        <w:tc>
          <w:tcPr>
            <w:tcW w:w="5100" w:type="dxa"/>
            <w:shd w:val="clear" w:fill="fdf5e8"/>
            <w:noWrap/>
          </w:tcPr>
          <w:p>
            <w:pPr>
              <w:ind w:left="113.47199999999999" w:right="113.47199999999999" w:firstLine="0" w:hanging="0"/>
              <w:spacing w:before="120" w:after="120"/>
            </w:pPr>
            <w:r>
              <w:rPr/>
              <w:t xml:space="preserve">950 000 шт.,</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Этикетка 129мм х 129мм</w:t>
            </w:r>
          </w:p>
        </w:tc>
        <w:tc>
          <w:tcPr>
            <w:tcW w:w="5100" w:type="dxa"/>
            <w:shd w:val="clear" w:fill="fdf5e8"/>
            <w:noWrap/>
          </w:tcPr>
          <w:p>
            <w:pPr>
              <w:ind w:left="113.47199999999999" w:right="113.47199999999999" w:firstLine="0" w:hanging="0"/>
              <w:spacing w:before="120" w:after="120"/>
            </w:pPr>
            <w:r>
              <w:rPr/>
              <w:t xml:space="preserve">17 000 шт.,</w:t>
            </w:r>
            <w:br/>
            <w:r>
              <w:rPr/>
              <w:t xml:space="preserve">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Этикетка 309мм х 90мм</w:t>
            </w:r>
          </w:p>
        </w:tc>
        <w:tc>
          <w:tcPr>
            <w:tcW w:w="5100" w:type="dxa"/>
            <w:shd w:val="clear" w:fill="fdf5e8"/>
            <w:noWrap/>
          </w:tcPr>
          <w:p>
            <w:pPr>
              <w:ind w:left="113.47199999999999" w:right="113.47199999999999" w:firstLine="0" w:hanging="0"/>
              <w:spacing w:before="120" w:after="120"/>
            </w:pPr>
            <w:r>
              <w:rPr/>
              <w:t xml:space="preserve">75 000 шт.,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Этикетка 58мм х 40мм</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Этикетка 70мм х 76,2мм</w:t>
            </w:r>
          </w:p>
        </w:tc>
        <w:tc>
          <w:tcPr>
            <w:tcW w:w="5100" w:type="dxa"/>
            <w:shd w:val="clear" w:fill="fdf5e8"/>
            <w:noWrap/>
          </w:tcPr>
          <w:p>
            <w:pPr>
              <w:ind w:left="113.47199999999999" w:right="113.47199999999999" w:firstLine="0" w:hanging="0"/>
              <w:spacing w:before="120" w:after="120"/>
            </w:pPr>
            <w:r>
              <w:rPr/>
              <w:t xml:space="preserve">600 000 шт.,</w:t>
            </w:r>
            <w:br/>
            <w:r>
              <w:rPr/>
              <w:t xml:space="preserve">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Этикетка 58мм х 90мм</w:t>
            </w:r>
          </w:p>
        </w:tc>
        <w:tc>
          <w:tcPr>
            <w:tcW w:w="5100" w:type="dxa"/>
            <w:shd w:val="clear" w:fill="fdf5e8"/>
            <w:noWrap/>
          </w:tcPr>
          <w:p>
            <w:pPr>
              <w:ind w:left="113.47199999999999" w:right="113.47199999999999" w:firstLine="0" w:hanging="0"/>
              <w:spacing w:before="120" w:after="120"/>
            </w:pPr>
            <w:r>
              <w:rPr/>
              <w:t xml:space="preserve">150 000 шт.,</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Этикетка 95мм х 72 мм</w:t>
            </w:r>
          </w:p>
        </w:tc>
        <w:tc>
          <w:tcPr>
            <w:tcW w:w="5100" w:type="dxa"/>
            <w:shd w:val="clear" w:fill="fdf5e8"/>
            <w:noWrap/>
          </w:tcPr>
          <w:p>
            <w:pPr>
              <w:ind w:left="113.47199999999999" w:right="113.47199999999999" w:firstLine="0" w:hanging="0"/>
              <w:spacing w:before="120" w:after="120"/>
            </w:pPr>
            <w:r>
              <w:rPr/>
              <w:t xml:space="preserve">32 000 шт.,</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Этикетка 120мм х 52мм</w:t>
            </w:r>
          </w:p>
        </w:tc>
        <w:tc>
          <w:tcPr>
            <w:tcW w:w="5100" w:type="dxa"/>
            <w:shd w:val="clear" w:fill="fdf5e8"/>
            <w:noWrap/>
          </w:tcPr>
          <w:p>
            <w:pPr>
              <w:ind w:left="113.47199999999999" w:right="113.47199999999999" w:firstLine="0" w:hanging="0"/>
              <w:spacing w:before="120" w:after="120"/>
            </w:pPr>
            <w:r>
              <w:rPr/>
              <w:t xml:space="preserve">200 000 шт.,</w:t>
            </w:r>
            <w:br/>
            <w:r>
              <w:rPr/>
              <w:t xml:space="preserve">160,000.00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Этикетка 100мм х 100мм</w:t>
            </w:r>
          </w:p>
        </w:tc>
        <w:tc>
          <w:tcPr>
            <w:tcW w:w="5100" w:type="dxa"/>
            <w:shd w:val="clear" w:fill="fdf5e8"/>
            <w:noWrap/>
          </w:tcPr>
          <w:p>
            <w:pPr>
              <w:ind w:left="113.47199999999999" w:right="113.47199999999999" w:firstLine="0" w:hanging="0"/>
              <w:spacing w:before="120" w:after="120"/>
            </w:pPr>
            <w:r>
              <w:rPr/>
              <w:t xml:space="preserve">920 000 шт.,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Этикетка 100мм х 150мм</w:t>
            </w:r>
          </w:p>
        </w:tc>
        <w:tc>
          <w:tcPr>
            <w:tcW w:w="5100" w:type="dxa"/>
            <w:shd w:val="clear" w:fill="fdf5e8"/>
            <w:noWrap/>
          </w:tcPr>
          <w:p>
            <w:pPr>
              <w:ind w:left="113.47199999999999" w:right="113.47199999999999" w:firstLine="0" w:hanging="0"/>
              <w:spacing w:before="120" w:after="120"/>
            </w:pPr>
            <w:r>
              <w:rPr/>
              <w:t xml:space="preserve">150 000 шт.,</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Этикетка 100мм х 100мм</w:t>
            </w:r>
          </w:p>
        </w:tc>
        <w:tc>
          <w:tcPr>
            <w:tcW w:w="5100" w:type="dxa"/>
            <w:shd w:val="clear" w:fill="fdf5e8"/>
            <w:noWrap/>
          </w:tcPr>
          <w:p>
            <w:pPr>
              <w:ind w:left="113.47199999999999" w:right="113.47199999999999" w:firstLine="0" w:hanging="0"/>
              <w:spacing w:before="120" w:after="120"/>
            </w:pPr>
            <w:r>
              <w:rPr/>
              <w:t xml:space="preserve">13 500 000 шт.,</w:t>
            </w:r>
            <w:br/>
            <w:r>
              <w:rPr/>
              <w:t xml:space="preserve">5,600,000.00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Этикетка 100мм х 100мм</w:t>
            </w:r>
          </w:p>
        </w:tc>
        <w:tc>
          <w:tcPr>
            <w:tcW w:w="5100" w:type="dxa"/>
            <w:shd w:val="clear" w:fill="fdf5e8"/>
            <w:noWrap/>
          </w:tcPr>
          <w:p>
            <w:pPr>
              <w:ind w:left="113.47199999999999" w:right="113.47199999999999" w:firstLine="0" w:hanging="0"/>
              <w:spacing w:before="120" w:after="120"/>
            </w:pPr>
            <w:r>
              <w:rPr/>
              <w:t xml:space="preserve">1 100 000 шт.,</w:t>
            </w:r>
            <w:br/>
            <w:r>
              <w:rPr/>
              <w:t xml:space="preserve">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Этикетка 90мм х 71мм</w:t>
            </w:r>
          </w:p>
        </w:tc>
        <w:tc>
          <w:tcPr>
            <w:tcW w:w="5100" w:type="dxa"/>
            <w:shd w:val="clear" w:fill="fdf5e8"/>
            <w:noWrap/>
          </w:tcPr>
          <w:p>
            <w:pPr>
              <w:ind w:left="113.47199999999999" w:right="113.47199999999999" w:firstLine="0" w:hanging="0"/>
              <w:spacing w:before="120" w:after="120"/>
            </w:pPr>
            <w:r>
              <w:rPr/>
              <w:t xml:space="preserve">9 000 000 шт.,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Этикетка 70мм х 70мм</w:t>
            </w:r>
          </w:p>
        </w:tc>
        <w:tc>
          <w:tcPr>
            <w:tcW w:w="5100" w:type="dxa"/>
            <w:shd w:val="clear" w:fill="fdf5e8"/>
            <w:noWrap/>
          </w:tcPr>
          <w:p>
            <w:pPr>
              <w:ind w:left="113.47199999999999" w:right="113.47199999999999" w:firstLine="0" w:hanging="0"/>
              <w:spacing w:before="120" w:after="120"/>
            </w:pPr>
            <w:r>
              <w:rPr/>
              <w:t xml:space="preserve">72 000 шт.,</w:t>
            </w:r>
            <w:br/>
            <w:r>
              <w:rPr/>
              <w:t xml:space="preserve">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Этикетка 400мм х 95мм</w:t>
            </w:r>
          </w:p>
        </w:tc>
        <w:tc>
          <w:tcPr>
            <w:tcW w:w="5100" w:type="dxa"/>
            <w:shd w:val="clear" w:fill="fdf5e8"/>
            <w:noWrap/>
          </w:tcPr>
          <w:p>
            <w:pPr>
              <w:ind w:left="113.47199999999999" w:right="113.47199999999999" w:firstLine="0" w:hanging="0"/>
              <w:spacing w:before="120" w:after="120"/>
            </w:pPr>
            <w:r>
              <w:rPr/>
              <w:t xml:space="preserve">10 000 шт.,</w:t>
            </w:r>
            <w:br/>
            <w:r>
              <w:rPr/>
              <w:t xml:space="preserve">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Этикетка 210мм х 80мм</w:t>
            </w:r>
          </w:p>
        </w:tc>
        <w:tc>
          <w:tcPr>
            <w:tcW w:w="5100" w:type="dxa"/>
            <w:shd w:val="clear" w:fill="fdf5e8"/>
            <w:noWrap/>
          </w:tcPr>
          <w:p>
            <w:pPr>
              <w:ind w:left="113.47199999999999" w:right="113.47199999999999" w:firstLine="0" w:hanging="0"/>
              <w:spacing w:before="120" w:after="120"/>
            </w:pPr>
            <w:r>
              <w:rPr/>
              <w:t xml:space="preserve">1 100 000 шт.,</w:t>
            </w:r>
            <w:br/>
            <w:r>
              <w:rPr/>
              <w:t xml:space="preserve">750,000.00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Этикетка 248мм х 70мм</w:t>
            </w:r>
          </w:p>
        </w:tc>
        <w:tc>
          <w:tcPr>
            <w:tcW w:w="5100" w:type="dxa"/>
            <w:shd w:val="clear" w:fill="fdf5e8"/>
            <w:noWrap/>
          </w:tcPr>
          <w:p>
            <w:pPr>
              <w:ind w:left="113.47199999999999" w:right="113.47199999999999" w:firstLine="0" w:hanging="0"/>
              <w:spacing w:before="120" w:after="120"/>
            </w:pPr>
            <w:r>
              <w:rPr/>
              <w:t xml:space="preserve">50 000 шт.,</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Этикетка 248мм х 70мм</w:t>
            </w:r>
          </w:p>
        </w:tc>
        <w:tc>
          <w:tcPr>
            <w:tcW w:w="5100" w:type="dxa"/>
            <w:shd w:val="clear" w:fill="fdf5e8"/>
            <w:noWrap/>
          </w:tcPr>
          <w:p>
            <w:pPr>
              <w:ind w:left="113.47199999999999" w:right="113.47199999999999" w:firstLine="0" w:hanging="0"/>
              <w:spacing w:before="120" w:after="120"/>
            </w:pPr>
            <w:r>
              <w:rPr/>
              <w:t xml:space="preserve">25 000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Этикетка 245мм х 87мм</w:t>
            </w:r>
          </w:p>
        </w:tc>
        <w:tc>
          <w:tcPr>
            <w:tcW w:w="5100" w:type="dxa"/>
            <w:shd w:val="clear" w:fill="fdf5e8"/>
            <w:noWrap/>
          </w:tcPr>
          <w:p>
            <w:pPr>
              <w:ind w:left="113.47199999999999" w:right="113.47199999999999" w:firstLine="0" w:hanging="0"/>
              <w:spacing w:before="120" w:after="120"/>
            </w:pPr>
            <w:r>
              <w:rPr/>
              <w:t xml:space="preserve">5 500 000 шт.,</w:t>
            </w:r>
            <w:br/>
            <w:r>
              <w:rPr/>
              <w:t xml:space="preserve">1,400,000.00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bl>
    <w:p/>
    <w:p>
      <w:pPr>
        <w:ind w:left="113.47199999999999" w:right="113.47199999999999" w:firstLine="0" w:hanging="0"/>
        <w:spacing w:before="120" w:after="120"/>
      </w:pPr>
      <w:r>
        <w:rPr>
          <w:b w:val="1"/>
          <w:bCs w:val="1"/>
        </w:rPr>
        <w:t xml:space="preserve">Процедура закупки № 2026-1352653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Продукция этикеточная для шоколада и крупных конфет, отпечатанная офсетным способом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Семенякина Екатерина Александровна - специалист отдела закупок,
</w:t>
            </w:r>
            <w:br/>
            <w:r>
              <w:rPr/>
              <w:t xml:space="preserve">e-mail: pack@kommunarka.by; тел.: + 375 (17) 229-27-77;
</w:t>
            </w:r>
            <w:br/>
            <w:r>
              <w:rPr/>
              <w:t xml:space="preserve">Заикин Андрей Сергеевич - начальник сектора упаковки отдела закупок,
</w:t>
            </w:r>
            <w:br/>
            <w:r>
              <w:rPr/>
              <w:t xml:space="preserve">e-mail: pack@kommunarka.by; тел.: + 375 (17) 229-27-77.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запросе ценовых предложений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участника, указанного в данных пунктах, его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Представленное претендентом ценовое предложение должно включать в себя следующие документы, подтверждающие правомочность участия претендента в запросе ценовых предложений, а также его квалификацию, достаточную для выполнения договора: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по показателям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Таможенного союза (при необходимости);
- сертификат «Халяль» в соответствии с требованиями стандарта UAE.S GSO 2055-1:2015. В случае отсутствия данного сертификата участникам процедуры закупки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поставляемого товара;
- Технический Нормативный Правовой Акт производителя при первой поставке;
4) образцы предлагаемого товара на безвозмездной основе до окончательного срока подачи ценовых предложений из заявленного материала в количестве - 100 шт. для каждого лота, а также арбитражных образцов (10 шт. для каждого лота с маркировкой и с сопроводительной документацией (протоколом по показателям безопасности, удостоверением о качестве, декларацией о соответствии образца)), за исключением тех участников, которые осуществляли поставки продукции этикеточной для шоколада и крупных конфет, отпечатанной офсетным способом печати на СОАО «Коммунарка» или успешно прошли испытание образцов в 2024-2026 годах;
5) ответственность за достоверность данных, которые указаны в предоставленных документах, ложиться на участника, предоставившего такие документы;
6) другие документы по желанию участника.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Участнику необходимо представить в своем ценовом предложении:
</w:t>
            </w:r>
            <w:br/>
            <w:r>
              <w:rPr/>
              <w:t xml:space="preserve">1) цену за 1 000 шт. товара, без учета НДС, ставку НДС, цену с учетом НДС по каждому лоту с учетом стоимости оснастки;
</w:t>
            </w:r>
            <w:br/>
            <w:r>
              <w:rPr/>
              <w:t xml:space="preserve">2) условия оплаты: отсрочка платежа не менее 60 календарных дней;
</w:t>
            </w:r>
            <w:br/>
            <w:r>
              <w:rPr/>
              <w:t xml:space="preserve">3) условия поставки: франко-станция назначения г. Минск (для резидентов Республики Беларусь); DAP Minsk (для нерезидентов Республики Беларусь);
</w:t>
            </w:r>
            <w:br/>
            <w:r>
              <w:rPr/>
              <w:t xml:space="preserve">4) адрес поставки: Республика Беларусь, г. Минск, ул. Аранская, 18;
</w:t>
            </w:r>
            <w:br/>
            <w:r>
              <w:rPr/>
              <w:t xml:space="preserve">5) период поставки: по заявкам заказчика с июля 2026 года по 30 июня 2027 года;
</w:t>
            </w:r>
            <w:br/>
            <w:r>
              <w:rPr/>
              <w:t xml:space="preserve">6) сроки поставки (партиями согласно заявкам заказчика с указанием количества календарных/рабочих дней выполнения заявки);
</w:t>
            </w:r>
            <w:br/>
            <w:r>
              <w:rPr/>
              <w:t xml:space="preserve">7)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срок до 14.07.2026 г до 11:00 по адресу: Республика Беларусь, г. Минск, ул. Аранская, 18;
</w:t>
            </w:r>
            <w:br/>
            <w:r>
              <w:rPr/>
              <w:t xml:space="preserve">сектор упаковки отдела закупок СОАО «Коммунарка».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E-mail*, по почте, либо курьером (по адресу: Республика Беларусь, 220033, г. Минск, ул. Аранская, 18,
</w:t>
            </w:r>
            <w:br/>
            <w:r>
              <w:rPr/>
              <w:t xml:space="preserve">СОАО «Коммунарка», сектор упаковки отдела закупок) в запечатанных конвертах с пометкой
</w:t>
            </w:r>
            <w:br/>
            <w:r>
              <w:rPr/>
              <w:t xml:space="preserve">«На Запрос ценовых предложений по выбору поставщиков продукции этикеточной для шоколада и крупных конфет, отпечатанной офсетным способом» и пометкой «Не вскрывать до заседания конкурсной комиссии».
</w:t>
            </w:r>
            <w:br/>
            <w:r>
              <w:rPr/>
              <w:t xml:space="preserve">- При подаче документов по E-mail использовать почту pack@kommunarka.by с обязательным указанием в теме письма:
</w:t>
            </w:r>
            <w:br/>
            <w:r>
              <w:rPr/>
              <w:t xml:space="preserve">- название организации;
</w:t>
            </w:r>
            <w:br/>
            <w:r>
              <w:rPr/>
              <w:t xml:space="preserve">- номер и название процедуры закупки.
</w:t>
            </w:r>
            <w:br/>
            <w:r>
              <w:rPr/>
              <w:t xml:space="preserve">При подаче документов по E-mail участник освобождает этим заказчика от ответственности за преждевременное вскрытие предложения. В случае подачи ценового предложения посредством E-mail и признания комиссией данного участника победителем, последний обязуется предоставить заказчику оригиналы или надлежаще заверенные копии всех документов ценового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Этикетка для шоколада &amp;quot;Любимая Алёнка&amp;quot; (2 вида высечки)</w:t>
            </w:r>
          </w:p>
        </w:tc>
        <w:tc>
          <w:tcPr>
            <w:tcW w:w="5100" w:type="dxa"/>
            <w:shd w:val="clear" w:fill="fdf5e8"/>
            <w:noWrap/>
          </w:tcPr>
          <w:p>
            <w:pPr>
              <w:ind w:left="113.47199999999999" w:right="113.47199999999999" w:firstLine="0" w:hanging="0"/>
              <w:spacing w:before="120" w:after="120"/>
            </w:pPr>
            <w:r>
              <w:rPr/>
              <w:t xml:space="preserve">22 500 000 шт.,</w:t>
            </w:r>
            <w:br/>
            <w:r>
              <w:rPr/>
              <w:t xml:space="preserve">2,850,213.60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Этикетка для шоколада &amp;quot;Трюфельный&amp;quot; (2 вида высечки)</w:t>
            </w:r>
          </w:p>
        </w:tc>
        <w:tc>
          <w:tcPr>
            <w:tcW w:w="5100" w:type="dxa"/>
            <w:shd w:val="clear" w:fill="fdf5e8"/>
            <w:noWrap/>
          </w:tcPr>
          <w:p>
            <w:pPr>
              <w:ind w:left="113.47199999999999" w:right="113.47199999999999" w:firstLine="0" w:hanging="0"/>
              <w:spacing w:before="120" w:after="120"/>
            </w:pPr>
            <w:r>
              <w:rPr/>
              <w:t xml:space="preserve">9 500 000 шт.,</w:t>
            </w:r>
            <w:br/>
            <w:r>
              <w:rPr/>
              <w:t xml:space="preserve">1,461,058.73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Этикетка для шоколада &amp;quot;Столичный&amp;quot;</w:t>
            </w:r>
          </w:p>
        </w:tc>
        <w:tc>
          <w:tcPr>
            <w:tcW w:w="5100" w:type="dxa"/>
            <w:shd w:val="clear" w:fill="fdf5e8"/>
            <w:noWrap/>
          </w:tcPr>
          <w:p>
            <w:pPr>
              <w:ind w:left="113.47199999999999" w:right="113.47199999999999" w:firstLine="0" w:hanging="0"/>
              <w:spacing w:before="120" w:after="120"/>
            </w:pPr>
            <w:r>
              <w:rPr/>
              <w:t xml:space="preserve">4 000 000 шт.,</w:t>
            </w:r>
            <w:br/>
            <w:r>
              <w:rPr/>
              <w:t xml:space="preserve">878,568.96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Этикетка для шоколада &amp;quot;Беловежская пуща&amp;quot;</w:t>
            </w:r>
          </w:p>
        </w:tc>
        <w:tc>
          <w:tcPr>
            <w:tcW w:w="5100" w:type="dxa"/>
            <w:shd w:val="clear" w:fill="fdf5e8"/>
            <w:noWrap/>
          </w:tcPr>
          <w:p>
            <w:pPr>
              <w:ind w:left="113.47199999999999" w:right="113.47199999999999" w:firstLine="0" w:hanging="0"/>
              <w:spacing w:before="120" w:after="120"/>
            </w:pPr>
            <w:r>
              <w:rPr/>
              <w:t xml:space="preserve">2 300 000 шт.,</w:t>
            </w:r>
            <w:br/>
            <w:r>
              <w:rPr/>
              <w:t xml:space="preserve">555,354.15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Этикетка для шоколада &amp;quot;Генеральский&amp;quot; (2 вида высечки)</w:t>
            </w:r>
          </w:p>
        </w:tc>
        <w:tc>
          <w:tcPr>
            <w:tcW w:w="5100" w:type="dxa"/>
            <w:shd w:val="clear" w:fill="fdf5e8"/>
            <w:noWrap/>
          </w:tcPr>
          <w:p>
            <w:pPr>
              <w:ind w:left="113.47199999999999" w:right="113.47199999999999" w:firstLine="0" w:hanging="0"/>
              <w:spacing w:before="120" w:after="120"/>
            </w:pPr>
            <w:r>
              <w:rPr/>
              <w:t xml:space="preserve">3 000 000 шт.,</w:t>
            </w:r>
            <w:br/>
            <w:r>
              <w:rPr/>
              <w:t xml:space="preserve">794,030.40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Этикетка для шоколада &amp;quot;Мишка на поляне&amp;quot;, &amp;quot;Красная Шапочка&amp;quot; (фигурная высечка углов)</w:t>
            </w:r>
          </w:p>
        </w:tc>
        <w:tc>
          <w:tcPr>
            <w:tcW w:w="5100" w:type="dxa"/>
            <w:shd w:val="clear" w:fill="fdf5e8"/>
            <w:noWrap/>
          </w:tcPr>
          <w:p>
            <w:pPr>
              <w:ind w:left="113.47199999999999" w:right="113.47199999999999" w:firstLine="0" w:hanging="0"/>
              <w:spacing w:before="120" w:after="120"/>
            </w:pPr>
            <w:r>
              <w:rPr/>
              <w:t xml:space="preserve">6 600 000 шт.,</w:t>
            </w:r>
            <w:br/>
            <w:r>
              <w:rPr/>
              <w:t xml:space="preserve">972,074.93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Этикетка для линейки шоколада СТМ (2 вида высечки)</w:t>
            </w:r>
          </w:p>
        </w:tc>
        <w:tc>
          <w:tcPr>
            <w:tcW w:w="5100" w:type="dxa"/>
            <w:shd w:val="clear" w:fill="fdf5e8"/>
            <w:noWrap/>
          </w:tcPr>
          <w:p>
            <w:pPr>
              <w:ind w:left="113.47199999999999" w:right="113.47199999999999" w:firstLine="0" w:hanging="0"/>
              <w:spacing w:before="120" w:after="120"/>
            </w:pPr>
            <w:r>
              <w:rPr/>
              <w:t xml:space="preserve">1 400 000 шт.,</w:t>
            </w:r>
            <w:br/>
            <w:r>
              <w:rPr/>
              <w:t xml:space="preserve">258,830.21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Этикетка, отпечатанная на крафт-бумаге для линейки шоколада &amp;quot;Коммунарка&amp;quot; (2 вида высечки)</w:t>
            </w:r>
          </w:p>
        </w:tc>
        <w:tc>
          <w:tcPr>
            <w:tcW w:w="5100" w:type="dxa"/>
            <w:shd w:val="clear" w:fill="fdf5e8"/>
            <w:noWrap/>
          </w:tcPr>
          <w:p>
            <w:pPr>
              <w:ind w:left="113.47199999999999" w:right="113.47199999999999" w:firstLine="0" w:hanging="0"/>
              <w:spacing w:before="120" w:after="120"/>
            </w:pPr>
            <w:r>
              <w:rPr/>
              <w:t xml:space="preserve">11 600 000 шт.,</w:t>
            </w:r>
            <w:br/>
            <w:r>
              <w:rPr/>
              <w:t xml:space="preserve">463,331.84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Этикетка для крупной конфеты &amp;quot;Коммунарка&amp;quot; элит</w:t>
            </w:r>
          </w:p>
        </w:tc>
        <w:tc>
          <w:tcPr>
            <w:tcW w:w="5100" w:type="dxa"/>
            <w:shd w:val="clear" w:fill="fdf5e8"/>
            <w:noWrap/>
          </w:tcPr>
          <w:p>
            <w:pPr>
              <w:ind w:left="113.47199999999999" w:right="113.47199999999999" w:firstLine="0" w:hanging="0"/>
              <w:spacing w:before="120" w:after="120"/>
            </w:pPr>
            <w:r>
              <w:rPr/>
              <w:t xml:space="preserve">900 000 шт.,</w:t>
            </w:r>
            <w:br/>
            <w:r>
              <w:rPr/>
              <w:t xml:space="preserve">223,721.03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Этикетка для крупной конфеты &amp;quot;Мишка на поляне&amp;quot; элит</w:t>
            </w:r>
          </w:p>
        </w:tc>
        <w:tc>
          <w:tcPr>
            <w:tcW w:w="5100" w:type="dxa"/>
            <w:shd w:val="clear" w:fill="fdf5e8"/>
            <w:noWrap/>
          </w:tcPr>
          <w:p>
            <w:pPr>
              <w:ind w:left="113.47199999999999" w:right="113.47199999999999" w:firstLine="0" w:hanging="0"/>
              <w:spacing w:before="120" w:after="120"/>
            </w:pPr>
            <w:r>
              <w:rPr/>
              <w:t xml:space="preserve">300 000 шт.,</w:t>
            </w:r>
            <w:br/>
            <w:r>
              <w:rPr/>
              <w:t xml:space="preserve">47,180.27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17.12.73</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2026-1353535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Детское питание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продуктов питания в столовые учоеждения образования г. Гродно на сентябрь 2026г. - январь 2027г.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Гродненское городское коммунальное унитарное предприятие "Азбука питания"
</w:t>
            </w:r>
            <w:br/>
            <w:r>
              <w:rPr/>
              <w:t xml:space="preserve">Республика Беларусь, Гродненская обл., г. Гродно, 230009, ул. Комарова, д. 15
</w:t>
            </w:r>
            <w:br/>
            <w:r>
              <w:rPr/>
              <w:t xml:space="preserve">  500356195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Ошмян Оксана Станиславовна, +375152558640, info@azbukapit.by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на закупку (глава 2)</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Определены в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срок 15.07.2026 13:00ч. в запечатанном конверте с надписью " Ценовое (коммерческое) предложение для участия в открытом конкурсе по закупке продуктов питания" по адресу: г. Гродно, ул. Комарова,15,230009 почтовой корреспонденцией либо нарочным способом (кабинет юрисконсульт). Подробный порядок определен главой 3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Гродно, ул. Комарова,15 (кабинет юрисконсульт) в запечатанном конверте с надписью " Ценовое (коммерческое) предложение для участия в открытом конкурсе по закупке продуктов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горошек консервированный (согласно техзаданию)</w:t>
            </w:r>
          </w:p>
        </w:tc>
        <w:tc>
          <w:tcPr>
            <w:tcW w:w="5100" w:type="dxa"/>
            <w:shd w:val="clear" w:fill="fdf5e8"/>
            <w:noWrap/>
          </w:tcPr>
          <w:p>
            <w:pPr>
              <w:ind w:left="113.47199999999999" w:right="113.47199999999999" w:firstLine="0" w:hanging="0"/>
              <w:spacing w:before="120" w:after="120"/>
            </w:pPr>
            <w:r>
              <w:rPr/>
              <w:t xml:space="preserve">6 000 кг,</w:t>
            </w:r>
            <w:br/>
            <w:r>
              <w:rPr/>
              <w:t xml:space="preserve">35,600.00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кукуруза консервированная (согласно техзаданию)</w:t>
            </w:r>
          </w:p>
        </w:tc>
        <w:tc>
          <w:tcPr>
            <w:tcW w:w="5100" w:type="dxa"/>
            <w:shd w:val="clear" w:fill="fdf5e8"/>
            <w:noWrap/>
          </w:tcPr>
          <w:p>
            <w:pPr>
              <w:ind w:left="113.47199999999999" w:right="113.47199999999999" w:firstLine="0" w:hanging="0"/>
              <w:spacing w:before="120" w:after="120"/>
            </w:pPr>
            <w:r>
              <w:rPr/>
              <w:t xml:space="preserve">6 000 кг,</w:t>
            </w:r>
            <w:br/>
            <w:r>
              <w:rPr/>
              <w:t xml:space="preserve">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макароны (согласно техзаданию)</w:t>
            </w:r>
          </w:p>
        </w:tc>
        <w:tc>
          <w:tcPr>
            <w:tcW w:w="5100" w:type="dxa"/>
            <w:shd w:val="clear" w:fill="fdf5e8"/>
            <w:noWrap/>
          </w:tcPr>
          <w:p>
            <w:pPr>
              <w:ind w:left="113.47199999999999" w:right="113.47199999999999" w:firstLine="0" w:hanging="0"/>
              <w:spacing w:before="120" w:after="120"/>
            </w:pPr>
            <w:r>
              <w:rPr/>
              <w:t xml:space="preserve">35 000 кг,</w:t>
            </w:r>
            <w:br/>
            <w:r>
              <w:rPr/>
              <w:t xml:space="preserve">44,800.00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макароны (спагетти согласно техзаданию) группа А</w:t>
            </w:r>
          </w:p>
        </w:tc>
        <w:tc>
          <w:tcPr>
            <w:tcW w:w="5100" w:type="dxa"/>
            <w:shd w:val="clear" w:fill="fdf5e8"/>
            <w:noWrap/>
          </w:tcPr>
          <w:p>
            <w:pPr>
              <w:ind w:left="113.47199999999999" w:right="113.47199999999999" w:firstLine="0" w:hanging="0"/>
              <w:spacing w:before="120" w:after="120"/>
            </w:pPr>
            <w:r>
              <w:rPr/>
              <w:t xml:space="preserve">20 000 кг,</w:t>
            </w:r>
            <w:br/>
            <w:r>
              <w:rPr/>
              <w:t xml:space="preserve">48,200.00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10.73.11.520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какао (согласно техзаданию)</w:t>
            </w:r>
          </w:p>
        </w:tc>
        <w:tc>
          <w:tcPr>
            <w:tcW w:w="5100" w:type="dxa"/>
            <w:shd w:val="clear" w:fill="fdf5e8"/>
            <w:noWrap/>
          </w:tcPr>
          <w:p>
            <w:pPr>
              <w:ind w:left="113.47199999999999" w:right="113.47199999999999" w:firstLine="0" w:hanging="0"/>
              <w:spacing w:before="120" w:after="120"/>
            </w:pPr>
            <w:r>
              <w:rPr/>
              <w:t xml:space="preserve">500 кг,</w:t>
            </w:r>
            <w:br/>
            <w:r>
              <w:rPr/>
              <w:t xml:space="preserve">17,200.00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паста томатная консервированная не соленая (согласно техзаданию)</w:t>
            </w:r>
          </w:p>
        </w:tc>
        <w:tc>
          <w:tcPr>
            <w:tcW w:w="5100" w:type="dxa"/>
            <w:shd w:val="clear" w:fill="fdf5e8"/>
            <w:noWrap/>
          </w:tcPr>
          <w:p>
            <w:pPr>
              <w:ind w:left="113.47199999999999" w:right="113.47199999999999" w:firstLine="0" w:hanging="0"/>
              <w:spacing w:before="120" w:after="120"/>
            </w:pPr>
            <w:r>
              <w:rPr/>
              <w:t xml:space="preserve">1 100 кг,</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чай ,(согласно техзаданию)</w:t>
            </w:r>
          </w:p>
        </w:tc>
        <w:tc>
          <w:tcPr>
            <w:tcW w:w="5100" w:type="dxa"/>
            <w:shd w:val="clear" w:fill="fdf5e8"/>
            <w:noWrap/>
          </w:tcPr>
          <w:p>
            <w:pPr>
              <w:ind w:left="113.47199999999999" w:right="113.47199999999999" w:firstLine="0" w:hanging="0"/>
              <w:spacing w:before="120" w:after="120"/>
            </w:pPr>
            <w:r>
              <w:rPr/>
              <w:t xml:space="preserve">2 000 кг,</w:t>
            </w:r>
            <w:br/>
            <w:r>
              <w:rPr/>
              <w:t xml:space="preserve">14,200.00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01.27.12.220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крупа ячменная перловая (согласно техзаданию)</w:t>
            </w:r>
          </w:p>
        </w:tc>
        <w:tc>
          <w:tcPr>
            <w:tcW w:w="5100" w:type="dxa"/>
            <w:shd w:val="clear" w:fill="fdf5e8"/>
            <w:noWrap/>
          </w:tcPr>
          <w:p>
            <w:pPr>
              <w:ind w:left="113.47199999999999" w:right="113.47199999999999" w:firstLine="0" w:hanging="0"/>
              <w:spacing w:before="120" w:after="120"/>
            </w:pPr>
            <w:r>
              <w:rPr/>
              <w:t xml:space="preserve">1 500 кг,</w:t>
            </w:r>
            <w:br/>
            <w:r>
              <w:rPr/>
              <w:t xml:space="preserve">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горох шлифованный колотый (согласно техзаданию)</w:t>
            </w:r>
          </w:p>
        </w:tc>
        <w:tc>
          <w:tcPr>
            <w:tcW w:w="5100" w:type="dxa"/>
            <w:shd w:val="clear" w:fill="fdf5e8"/>
            <w:noWrap/>
          </w:tcPr>
          <w:p>
            <w:pPr>
              <w:ind w:left="113.47199999999999" w:right="113.47199999999999" w:firstLine="0" w:hanging="0"/>
              <w:spacing w:before="120" w:after="120"/>
            </w:pPr>
            <w:r>
              <w:rPr/>
              <w:t xml:space="preserve">1 200 кг,</w:t>
            </w:r>
            <w:br/>
            <w:r>
              <w:rPr/>
              <w:t xml:space="preserve">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майонез (согласно техзаданию)</w:t>
            </w:r>
          </w:p>
        </w:tc>
        <w:tc>
          <w:tcPr>
            <w:tcW w:w="5100" w:type="dxa"/>
            <w:shd w:val="clear" w:fill="fdf5e8"/>
            <w:noWrap/>
          </w:tcPr>
          <w:p>
            <w:pPr>
              <w:ind w:left="113.47199999999999" w:right="113.47199999999999" w:firstLine="0" w:hanging="0"/>
              <w:spacing w:before="120" w:after="120"/>
            </w:pPr>
            <w:r>
              <w:rPr/>
              <w:t xml:space="preserve">4 000 кг,</w:t>
            </w:r>
            <w:br/>
            <w:r>
              <w:rPr/>
              <w:t xml:space="preserve">18,300.00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10.84.12.720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масло сливочное (согласно техзаданию)</w:t>
            </w:r>
          </w:p>
        </w:tc>
        <w:tc>
          <w:tcPr>
            <w:tcW w:w="5100" w:type="dxa"/>
            <w:shd w:val="clear" w:fill="fdf5e8"/>
            <w:noWrap/>
          </w:tcPr>
          <w:p>
            <w:pPr>
              <w:ind w:left="113.47199999999999" w:right="113.47199999999999" w:firstLine="0" w:hanging="0"/>
              <w:spacing w:before="120" w:after="120"/>
            </w:pPr>
            <w:r>
              <w:rPr/>
              <w:t xml:space="preserve">20 000 кг,</w:t>
            </w:r>
            <w:br/>
            <w:r>
              <w:rPr/>
              <w:t xml:space="preserve">355,600.00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крупа манная (согласно техзаданию)</w:t>
            </w:r>
          </w:p>
        </w:tc>
        <w:tc>
          <w:tcPr>
            <w:tcW w:w="5100" w:type="dxa"/>
            <w:shd w:val="clear" w:fill="fdf5e8"/>
            <w:noWrap/>
          </w:tcPr>
          <w:p>
            <w:pPr>
              <w:ind w:left="113.47199999999999" w:right="113.47199999999999" w:firstLine="0" w:hanging="0"/>
              <w:spacing w:before="120" w:after="120"/>
            </w:pPr>
            <w:r>
              <w:rPr/>
              <w:t xml:space="preserve">800 кг,</w:t>
            </w:r>
            <w:br/>
            <w:r>
              <w:rPr/>
              <w:t xml:space="preserve">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10.61.31.521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напиток на зерновой основе нерастворимый (согласно техзаданию)</w:t>
            </w:r>
          </w:p>
        </w:tc>
        <w:tc>
          <w:tcPr>
            <w:tcW w:w="5100" w:type="dxa"/>
            <w:shd w:val="clear" w:fill="fdf5e8"/>
            <w:noWrap/>
          </w:tcPr>
          <w:p>
            <w:pPr>
              <w:ind w:left="113.47199999999999" w:right="113.47199999999999" w:firstLine="0" w:hanging="0"/>
              <w:spacing w:before="120" w:after="120"/>
            </w:pPr>
            <w:r>
              <w:rPr/>
              <w:t xml:space="preserve">1 500 кг,</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10.61.33.512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лимоны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печень замороженная свиная (согласно техзаданию)</w:t>
            </w:r>
          </w:p>
        </w:tc>
        <w:tc>
          <w:tcPr>
            <w:tcW w:w="5100" w:type="dxa"/>
            <w:shd w:val="clear" w:fill="fdf5e8"/>
            <w:noWrap/>
          </w:tcPr>
          <w:p>
            <w:pPr>
              <w:ind w:left="113.47199999999999" w:right="113.47199999999999" w:firstLine="0" w:hanging="0"/>
              <w:spacing w:before="120" w:after="120"/>
            </w:pPr>
            <w:r>
              <w:rPr/>
              <w:t xml:space="preserve">3 000 кг,</w:t>
            </w:r>
            <w:br/>
            <w:r>
              <w:rPr/>
              <w:t xml:space="preserve">11,700.00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10.11.39.110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кисель из плодовых или ягодных экстрактах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52,300.00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01.89.19.310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полуфабрикат (блинчики с творогом замороженные, колибровпнные согласно техзаданию)</w:t>
            </w:r>
          </w:p>
        </w:tc>
        <w:tc>
          <w:tcPr>
            <w:tcW w:w="5100" w:type="dxa"/>
            <w:shd w:val="clear" w:fill="fdf5e8"/>
            <w:noWrap/>
          </w:tcPr>
          <w:p>
            <w:pPr>
              <w:ind w:left="113.47199999999999" w:right="113.47199999999999" w:firstLine="0" w:hanging="0"/>
              <w:spacing w:before="120" w:after="120"/>
            </w:pPr>
            <w:r>
              <w:rPr/>
              <w:t xml:space="preserve">900 000 шт.,</w:t>
            </w:r>
            <w:br/>
            <w:r>
              <w:rPr/>
              <w:t xml:space="preserve">315,000.00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сыр твердый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147,400.00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сметана (согласно техзаданию)</w:t>
            </w:r>
          </w:p>
        </w:tc>
        <w:tc>
          <w:tcPr>
            <w:tcW w:w="5100" w:type="dxa"/>
            <w:shd w:val="clear" w:fill="fdf5e8"/>
            <w:noWrap/>
          </w:tcPr>
          <w:p>
            <w:pPr>
              <w:ind w:left="113.47199999999999" w:right="113.47199999999999" w:firstLine="0" w:hanging="0"/>
              <w:spacing w:before="120" w:after="120"/>
            </w:pPr>
            <w:r>
              <w:rPr/>
              <w:t xml:space="preserve">15 000 кг,</w:t>
            </w:r>
            <w:br/>
            <w:r>
              <w:rPr/>
              <w:t xml:space="preserve">71,700.00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мясо птицы охлажденное (согласно техзаданию)</w:t>
            </w:r>
          </w:p>
        </w:tc>
        <w:tc>
          <w:tcPr>
            <w:tcW w:w="5100" w:type="dxa"/>
            <w:shd w:val="clear" w:fill="fdf5e8"/>
            <w:noWrap/>
          </w:tcPr>
          <w:p>
            <w:pPr>
              <w:ind w:left="113.47199999999999" w:right="113.47199999999999" w:firstLine="0" w:hanging="0"/>
              <w:spacing w:before="120" w:after="120"/>
            </w:pPr>
            <w:r>
              <w:rPr/>
              <w:t xml:space="preserve">70 000 кг,</w:t>
            </w:r>
            <w:br/>
            <w:r>
              <w:rPr/>
              <w:t xml:space="preserve">793,000.00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10.12.10.500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молоко (согласно техзаданию)</w:t>
            </w:r>
          </w:p>
        </w:tc>
        <w:tc>
          <w:tcPr>
            <w:tcW w:w="5100" w:type="dxa"/>
            <w:shd w:val="clear" w:fill="fdf5e8"/>
            <w:noWrap/>
          </w:tcPr>
          <w:p>
            <w:pPr>
              <w:ind w:left="113.47199999999999" w:right="113.47199999999999" w:firstLine="0" w:hanging="0"/>
              <w:spacing w:before="120" w:after="120"/>
            </w:pPr>
            <w:r>
              <w:rPr/>
              <w:t xml:space="preserve">60 000 кг,</w:t>
            </w:r>
            <w:br/>
            <w:r>
              <w:rPr/>
              <w:t xml:space="preserve">73,200.00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яйца куриные (согласно техзаданию)</w:t>
            </w:r>
          </w:p>
        </w:tc>
        <w:tc>
          <w:tcPr>
            <w:tcW w:w="5100" w:type="dxa"/>
            <w:shd w:val="clear" w:fill="fdf5e8"/>
            <w:noWrap/>
          </w:tcPr>
          <w:p>
            <w:pPr>
              <w:ind w:left="113.47199999999999" w:right="113.47199999999999" w:firstLine="0" w:hanging="0"/>
              <w:spacing w:before="120" w:after="120"/>
            </w:pPr>
            <w:r>
              <w:rPr/>
              <w:t xml:space="preserve">360 000 шт.,</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капуста белокочанная свежая нарезанная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10.39.11.100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картофель очищенный вакуумированный (согласно техзаданию)</w:t>
            </w:r>
          </w:p>
        </w:tc>
        <w:tc>
          <w:tcPr>
            <w:tcW w:w="5100" w:type="dxa"/>
            <w:shd w:val="clear" w:fill="fdf5e8"/>
            <w:noWrap/>
          </w:tcPr>
          <w:p>
            <w:pPr>
              <w:ind w:left="113.47199999999999" w:right="113.47199999999999" w:firstLine="0" w:hanging="0"/>
              <w:spacing w:before="120" w:after="120"/>
            </w:pPr>
            <w:r>
              <w:rPr/>
              <w:t xml:space="preserve">200 000 кг,</w:t>
            </w:r>
            <w:br/>
            <w:r>
              <w:rPr/>
              <w:t xml:space="preserve">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10.31.11.100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сосиски вареные (согласно техзаданию)</w:t>
            </w:r>
          </w:p>
        </w:tc>
        <w:tc>
          <w:tcPr>
            <w:tcW w:w="5100" w:type="dxa"/>
            <w:shd w:val="clear" w:fill="fdf5e8"/>
            <w:noWrap/>
          </w:tcPr>
          <w:p>
            <w:pPr>
              <w:ind w:left="113.47199999999999" w:right="113.47199999999999" w:firstLine="0" w:hanging="0"/>
              <w:spacing w:before="120" w:after="120"/>
            </w:pPr>
            <w:r>
              <w:rPr/>
              <w:t xml:space="preserve">40 000 кг,</w:t>
            </w:r>
            <w:br/>
            <w:r>
              <w:rPr/>
              <w:t xml:space="preserve">334,000.00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мука пшеничная в/с (согласно техзаданию)</w:t>
            </w:r>
          </w:p>
        </w:tc>
        <w:tc>
          <w:tcPr>
            <w:tcW w:w="5100" w:type="dxa"/>
            <w:shd w:val="clear" w:fill="fdf5e8"/>
            <w:noWrap/>
          </w:tcPr>
          <w:p>
            <w:pPr>
              <w:ind w:left="113.47199999999999" w:right="113.47199999999999" w:firstLine="0" w:hanging="0"/>
              <w:spacing w:before="120" w:after="120"/>
            </w:pPr>
            <w:r>
              <w:rPr/>
              <w:t xml:space="preserve">50 000 кг,</w:t>
            </w:r>
            <w:br/>
            <w:r>
              <w:rPr/>
              <w:t xml:space="preserve">50,500.00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масло растительное рапсовое (согласно техзаданию)</w:t>
            </w:r>
          </w:p>
        </w:tc>
        <w:tc>
          <w:tcPr>
            <w:tcW w:w="5100" w:type="dxa"/>
            <w:shd w:val="clear" w:fill="fdf5e8"/>
            <w:noWrap/>
          </w:tcPr>
          <w:p>
            <w:pPr>
              <w:ind w:left="113.47199999999999" w:right="113.47199999999999" w:firstLine="0" w:hanging="0"/>
              <w:spacing w:before="120" w:after="120"/>
            </w:pPr>
            <w:r>
              <w:rPr/>
              <w:t xml:space="preserve">30 000 кг,</w:t>
            </w:r>
            <w:br/>
            <w:r>
              <w:rPr/>
              <w:t xml:space="preserve">125,100.00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10.41.54.000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сахар (согласно техзаданию)</w:t>
            </w:r>
          </w:p>
        </w:tc>
        <w:tc>
          <w:tcPr>
            <w:tcW w:w="5100" w:type="dxa"/>
            <w:shd w:val="clear" w:fill="fdf5e8"/>
            <w:noWrap/>
          </w:tcPr>
          <w:p>
            <w:pPr>
              <w:ind w:left="113.47199999999999" w:right="113.47199999999999" w:firstLine="0" w:hanging="0"/>
              <w:spacing w:before="120" w:after="120"/>
            </w:pPr>
            <w:r>
              <w:rPr/>
              <w:t xml:space="preserve">50 000 кг,</w:t>
            </w:r>
            <w:br/>
            <w:r>
              <w:rPr/>
              <w:t xml:space="preserve">94,500.00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10.81.12.310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крупа гречневая ядрица (согласно техзаданию)</w:t>
            </w:r>
          </w:p>
        </w:tc>
        <w:tc>
          <w:tcPr>
            <w:tcW w:w="5100" w:type="dxa"/>
            <w:shd w:val="clear" w:fill="fdf5e8"/>
            <w:noWrap/>
          </w:tcPr>
          <w:p>
            <w:pPr>
              <w:ind w:left="113.47199999999999" w:right="113.47199999999999" w:firstLine="0" w:hanging="0"/>
              <w:spacing w:before="120" w:after="120"/>
            </w:pPr>
            <w:r>
              <w:rPr/>
              <w:t xml:space="preserve">20 000 кг,</w:t>
            </w:r>
            <w:br/>
            <w:r>
              <w:rPr/>
              <w:t xml:space="preserve">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крупа рисовая шлифованная обработанная паром (согласно техзаданию)</w:t>
            </w:r>
          </w:p>
        </w:tc>
        <w:tc>
          <w:tcPr>
            <w:tcW w:w="5100" w:type="dxa"/>
            <w:shd w:val="clear" w:fill="fdf5e8"/>
            <w:noWrap/>
          </w:tcPr>
          <w:p>
            <w:pPr>
              <w:ind w:left="113.47199999999999" w:right="113.47199999999999" w:firstLine="0" w:hanging="0"/>
              <w:spacing w:before="120" w:after="120"/>
            </w:pPr>
            <w:r>
              <w:rPr/>
              <w:t xml:space="preserve">22 000 кг,</w:t>
            </w:r>
            <w:br/>
            <w:r>
              <w:rPr/>
              <w:t xml:space="preserve">80,300.00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сок (согласно техзаданию)</w:t>
            </w:r>
          </w:p>
        </w:tc>
        <w:tc>
          <w:tcPr>
            <w:tcW w:w="5100" w:type="dxa"/>
            <w:shd w:val="clear" w:fill="fdf5e8"/>
            <w:noWrap/>
          </w:tcPr>
          <w:p>
            <w:pPr>
              <w:ind w:left="113.47199999999999" w:right="113.47199999999999" w:firstLine="0" w:hanging="0"/>
              <w:spacing w:before="120" w:after="120"/>
            </w:pPr>
            <w:r>
              <w:rPr/>
              <w:t xml:space="preserve">300 000 литр(а,ов),</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10.32.19.900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вареная колбаса в/с (согласно техзаданию)</w:t>
            </w:r>
          </w:p>
        </w:tc>
        <w:tc>
          <w:tcPr>
            <w:tcW w:w="5100" w:type="dxa"/>
            <w:shd w:val="clear" w:fill="fdf5e8"/>
            <w:noWrap/>
          </w:tcPr>
          <w:p>
            <w:pPr>
              <w:ind w:left="113.47199999999999" w:right="113.47199999999999" w:firstLine="0" w:hanging="0"/>
              <w:spacing w:before="120" w:after="120"/>
            </w:pPr>
            <w:r>
              <w:rPr/>
              <w:t xml:space="preserve">30 000 кг,</w:t>
            </w:r>
            <w:br/>
            <w:r>
              <w:rPr/>
              <w:t xml:space="preserve">228,900.00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лук репчатый очищенный вакуумированный (согласно техзаданию)</w:t>
            </w:r>
          </w:p>
        </w:tc>
        <w:tc>
          <w:tcPr>
            <w:tcW w:w="5100" w:type="dxa"/>
            <w:shd w:val="clear" w:fill="fdf5e8"/>
            <w:noWrap/>
          </w:tcPr>
          <w:p>
            <w:pPr>
              <w:ind w:left="113.47199999999999" w:right="113.47199999999999" w:firstLine="0" w:hanging="0"/>
              <w:spacing w:before="120" w:after="120"/>
            </w:pPr>
            <w:r>
              <w:rPr/>
              <w:t xml:space="preserve">15 000 кг,</w:t>
            </w:r>
            <w:br/>
            <w:r>
              <w:rPr/>
              <w:t xml:space="preserve">54,900.00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10.39.11.100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морковь кубик очищенный замороженный (согласно техзаданию)</w:t>
            </w:r>
          </w:p>
        </w:tc>
        <w:tc>
          <w:tcPr>
            <w:tcW w:w="5100" w:type="dxa"/>
            <w:shd w:val="clear" w:fill="fdf5e8"/>
            <w:noWrap/>
          </w:tcPr>
          <w:p>
            <w:pPr>
              <w:ind w:left="113.47199999999999" w:right="113.47199999999999" w:firstLine="0" w:hanging="0"/>
              <w:spacing w:before="120" w:after="120"/>
            </w:pPr>
            <w:r>
              <w:rPr/>
              <w:t xml:space="preserve">20 000 кг,</w:t>
            </w:r>
            <w:br/>
            <w:r>
              <w:rPr/>
              <w:t xml:space="preserve">30,600.00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10.39.11.100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свекла столовая очищенная вакуумированная (согласно техзаданию)</w:t>
            </w:r>
          </w:p>
        </w:tc>
        <w:tc>
          <w:tcPr>
            <w:tcW w:w="5100" w:type="dxa"/>
            <w:shd w:val="clear" w:fill="fdf5e8"/>
            <w:noWrap/>
          </w:tcPr>
          <w:p>
            <w:pPr>
              <w:ind w:left="113.47199999999999" w:right="113.47199999999999" w:firstLine="0" w:hanging="0"/>
              <w:spacing w:before="120" w:after="120"/>
            </w:pPr>
            <w:r>
              <w:rPr/>
              <w:t xml:space="preserve">22 500 кг,</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10.39.11.100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яблоки (согласно техзаданию)</w:t>
            </w:r>
          </w:p>
        </w:tc>
        <w:tc>
          <w:tcPr>
            <w:tcW w:w="5100" w:type="dxa"/>
            <w:shd w:val="clear" w:fill="fdf5e8"/>
            <w:noWrap/>
          </w:tcPr>
          <w:p>
            <w:pPr>
              <w:ind w:left="113.47199999999999" w:right="113.47199999999999" w:firstLine="0" w:hanging="0"/>
              <w:spacing w:before="120" w:after="120"/>
            </w:pPr>
            <w:r>
              <w:rPr/>
              <w:t xml:space="preserve">50 000 кг,</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огурцы консервированные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63,000.00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полуфабрикат в тесте мясной (пельмени согласно техзаданию)</w:t>
            </w:r>
          </w:p>
        </w:tc>
        <w:tc>
          <w:tcPr>
            <w:tcW w:w="5100" w:type="dxa"/>
            <w:shd w:val="clear" w:fill="fdf5e8"/>
            <w:noWrap/>
          </w:tcPr>
          <w:p>
            <w:pPr>
              <w:ind w:left="113.47199999999999" w:right="113.47199999999999" w:firstLine="0" w:hanging="0"/>
              <w:spacing w:before="120" w:after="120"/>
            </w:pPr>
            <w:r>
              <w:rPr/>
              <w:t xml:space="preserve">60 000 кг,</w:t>
            </w:r>
            <w:br/>
            <w:r>
              <w:rPr/>
              <w:t xml:space="preserve">498,000.00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10.85.14.100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хлеб ржаной (согласно техзаданию)</w:t>
            </w:r>
          </w:p>
        </w:tc>
        <w:tc>
          <w:tcPr>
            <w:tcW w:w="5100" w:type="dxa"/>
            <w:shd w:val="clear" w:fill="fdf5e8"/>
            <w:noWrap/>
          </w:tcPr>
          <w:p>
            <w:pPr>
              <w:ind w:left="113.47199999999999" w:right="113.47199999999999" w:firstLine="0" w:hanging="0"/>
              <w:spacing w:before="120" w:after="120"/>
            </w:pPr>
            <w:r>
              <w:rPr/>
              <w:t xml:space="preserve">70 000 кг,</w:t>
            </w:r>
            <w:br/>
            <w:r>
              <w:rPr/>
              <w:t xml:space="preserve">110,600.00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10.71.11.100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витамин С порошок (согласно техзаданию)</w:t>
            </w:r>
          </w:p>
        </w:tc>
        <w:tc>
          <w:tcPr>
            <w:tcW w:w="5100" w:type="dxa"/>
            <w:shd w:val="clear" w:fill="fdf5e8"/>
            <w:noWrap/>
          </w:tcPr>
          <w:p>
            <w:pPr>
              <w:ind w:left="113.47199999999999" w:right="113.47199999999999" w:firstLine="0" w:hanging="0"/>
              <w:spacing w:before="120" w:after="120"/>
            </w:pPr>
            <w:r>
              <w:rPr/>
              <w:t xml:space="preserve">80 кг,</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21.10.51.530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дрожжи пекарные прессованные (согласно техзаданию)</w:t>
            </w:r>
          </w:p>
        </w:tc>
        <w:tc>
          <w:tcPr>
            <w:tcW w:w="5100" w:type="dxa"/>
            <w:shd w:val="clear" w:fill="fdf5e8"/>
            <w:noWrap/>
          </w:tcPr>
          <w:p>
            <w:pPr>
              <w:ind w:left="113.47199999999999" w:right="113.47199999999999" w:firstLine="0" w:hanging="0"/>
              <w:spacing w:before="120" w:after="120"/>
            </w:pPr>
            <w:r>
              <w:rPr/>
              <w:t xml:space="preserve">500 кг,</w:t>
            </w:r>
            <w:br/>
            <w:r>
              <w:rPr/>
              <w:t xml:space="preserve">3,450.00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10.89.13.332</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соль пищевая поваренная (согласно техзаданию)</w:t>
            </w:r>
          </w:p>
        </w:tc>
        <w:tc>
          <w:tcPr>
            <w:tcW w:w="5100" w:type="dxa"/>
            <w:shd w:val="clear" w:fill="fdf5e8"/>
            <w:noWrap/>
          </w:tcPr>
          <w:p>
            <w:pPr>
              <w:ind w:left="113.47199999999999" w:right="113.47199999999999" w:firstLine="0" w:hanging="0"/>
              <w:spacing w:before="120" w:after="120"/>
            </w:pPr>
            <w:r>
              <w:rPr/>
              <w:t xml:space="preserve">5 000 кг,</w:t>
            </w:r>
            <w:br/>
            <w:r>
              <w:rPr/>
              <w:t xml:space="preserve">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кислота лимонная (согласно техзаданию)</w:t>
            </w:r>
          </w:p>
        </w:tc>
        <w:tc>
          <w:tcPr>
            <w:tcW w:w="5100" w:type="dxa"/>
            <w:shd w:val="clear" w:fill="fdf5e8"/>
            <w:noWrap/>
          </w:tcPr>
          <w:p>
            <w:pPr>
              <w:ind w:left="113.47199999999999" w:right="113.47199999999999" w:firstLine="0" w:hanging="0"/>
              <w:spacing w:before="120" w:after="120"/>
            </w:pPr>
            <w:r>
              <w:rPr/>
              <w:t xml:space="preserve">300 кг,</w:t>
            </w:r>
            <w:br/>
            <w:r>
              <w:rPr/>
              <w:t xml:space="preserve">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20.14.34.730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яйца перепелиные (согласно техзаданию)</w:t>
            </w:r>
          </w:p>
        </w:tc>
        <w:tc>
          <w:tcPr>
            <w:tcW w:w="5100" w:type="dxa"/>
            <w:shd w:val="clear" w:fill="fdf5e8"/>
            <w:noWrap/>
          </w:tcPr>
          <w:p>
            <w:pPr>
              <w:ind w:left="113.47199999999999" w:right="113.47199999999999" w:firstLine="0" w:hanging="0"/>
              <w:spacing w:before="120" w:after="120"/>
            </w:pPr>
            <w:r>
              <w:rPr/>
              <w:t xml:space="preserve">450 000 шт.,</w:t>
            </w:r>
            <w:br/>
            <w:r>
              <w:rPr/>
              <w:t xml:space="preserve">63,000.00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01.47.22.500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картофельный кубик очищенный замороженный (согласно техзаданию)</w:t>
            </w:r>
          </w:p>
        </w:tc>
        <w:tc>
          <w:tcPr>
            <w:tcW w:w="5100" w:type="dxa"/>
            <w:shd w:val="clear" w:fill="fdf5e8"/>
            <w:noWrap/>
          </w:tcPr>
          <w:p>
            <w:pPr>
              <w:ind w:left="113.47199999999999" w:right="113.47199999999999" w:firstLine="0" w:hanging="0"/>
              <w:spacing w:before="120" w:after="120"/>
            </w:pPr>
            <w:r>
              <w:rPr/>
              <w:t xml:space="preserve">20 000 кг,</w:t>
            </w:r>
            <w:br/>
            <w:r>
              <w:rPr/>
              <w:t xml:space="preserve">48,600.00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10.31.11.100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фрукты цитрусовые (согласно техзаданию)</w:t>
            </w:r>
          </w:p>
        </w:tc>
        <w:tc>
          <w:tcPr>
            <w:tcW w:w="5100" w:type="dxa"/>
            <w:shd w:val="clear" w:fill="fdf5e8"/>
            <w:noWrap/>
          </w:tcPr>
          <w:p>
            <w:pPr>
              <w:ind w:left="113.47199999999999" w:right="113.47199999999999" w:firstLine="0" w:hanging="0"/>
              <w:spacing w:before="120" w:after="120"/>
            </w:pPr>
            <w:r>
              <w:rPr/>
              <w:t xml:space="preserve">50 000 кг,</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груша (согласно техзаданию)</w:t>
            </w:r>
          </w:p>
        </w:tc>
        <w:tc>
          <w:tcPr>
            <w:tcW w:w="5100" w:type="dxa"/>
            <w:shd w:val="clear" w:fill="fdf5e8"/>
            <w:noWrap/>
          </w:tcPr>
          <w:p>
            <w:pPr>
              <w:ind w:left="113.47199999999999" w:right="113.47199999999999" w:firstLine="0" w:hanging="0"/>
              <w:spacing w:before="120" w:after="120"/>
            </w:pPr>
            <w:r>
              <w:rPr/>
              <w:t xml:space="preserve">30 000 кг,</w:t>
            </w:r>
            <w:br/>
            <w:r>
              <w:rPr/>
              <w:t xml:space="preserve">93,000.00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вишня замороженная (согласно техзаданию)</w:t>
            </w:r>
          </w:p>
        </w:tc>
        <w:tc>
          <w:tcPr>
            <w:tcW w:w="5100" w:type="dxa"/>
            <w:shd w:val="clear" w:fill="fdf5e8"/>
            <w:noWrap/>
          </w:tcPr>
          <w:p>
            <w:pPr>
              <w:ind w:left="113.47199999999999" w:right="113.47199999999999" w:firstLine="0" w:hanging="0"/>
              <w:spacing w:before="120" w:after="120"/>
            </w:pPr>
            <w:r>
              <w:rPr/>
              <w:t xml:space="preserve">6 000 кг,</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10.39.21.000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клубника замороженная (согласно техзаданию)</w:t>
            </w:r>
          </w:p>
        </w:tc>
        <w:tc>
          <w:tcPr>
            <w:tcW w:w="5100" w:type="dxa"/>
            <w:shd w:val="clear" w:fill="fdf5e8"/>
            <w:noWrap/>
          </w:tcPr>
          <w:p>
            <w:pPr>
              <w:ind w:left="113.47199999999999" w:right="113.47199999999999" w:firstLine="0" w:hanging="0"/>
              <w:spacing w:before="120" w:after="120"/>
            </w:pPr>
            <w:r>
              <w:rPr/>
              <w:t xml:space="preserve">6 000 кг,</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10.39.21.000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сардельки в/с (согласно техзаданию)</w:t>
            </w:r>
          </w:p>
        </w:tc>
        <w:tc>
          <w:tcPr>
            <w:tcW w:w="5100" w:type="dxa"/>
            <w:shd w:val="clear" w:fill="fdf5e8"/>
            <w:noWrap/>
          </w:tcPr>
          <w:p>
            <w:pPr>
              <w:ind w:left="113.47199999999999" w:right="113.47199999999999" w:firstLine="0" w:hanging="0"/>
              <w:spacing w:before="120" w:after="120"/>
            </w:pPr>
            <w:r>
              <w:rPr/>
              <w:t xml:space="preserve">30 000 кг,</w:t>
            </w:r>
            <w:br/>
            <w:r>
              <w:rPr/>
              <w:t xml:space="preserve">369,000.00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полуфабрикат рубленный мясной фарш из свинины охлажденный (согласно техзаданию)</w:t>
            </w:r>
          </w:p>
        </w:tc>
        <w:tc>
          <w:tcPr>
            <w:tcW w:w="5100" w:type="dxa"/>
            <w:shd w:val="clear" w:fill="fdf5e8"/>
            <w:noWrap/>
          </w:tcPr>
          <w:p>
            <w:pPr>
              <w:ind w:left="113.47199999999999" w:right="113.47199999999999" w:firstLine="0" w:hanging="0"/>
              <w:spacing w:before="120" w:after="120"/>
            </w:pPr>
            <w:r>
              <w:rPr/>
              <w:t xml:space="preserve">40 000 кг,</w:t>
            </w:r>
            <w:br/>
            <w:r>
              <w:rPr/>
              <w:t xml:space="preserve">491,200.00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рыба морская нежирных сортов (согласно техзаданию)</w:t>
            </w:r>
          </w:p>
        </w:tc>
        <w:tc>
          <w:tcPr>
            <w:tcW w:w="5100" w:type="dxa"/>
            <w:shd w:val="clear" w:fill="fdf5e8"/>
            <w:noWrap/>
          </w:tcPr>
          <w:p>
            <w:pPr>
              <w:ind w:left="113.47199999999999" w:right="113.47199999999999" w:firstLine="0" w:hanging="0"/>
              <w:spacing w:before="120" w:after="120"/>
            </w:pPr>
            <w:r>
              <w:rPr/>
              <w:t xml:space="preserve">6 900 кг,</w:t>
            </w:r>
            <w:br/>
            <w:r>
              <w:rPr/>
              <w:t xml:space="preserve">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10.20.13.300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творог (согласно техзаданию)</w:t>
            </w:r>
          </w:p>
        </w:tc>
        <w:tc>
          <w:tcPr>
            <w:tcW w:w="5100" w:type="dxa"/>
            <w:shd w:val="clear" w:fill="fdf5e8"/>
            <w:noWrap/>
          </w:tcPr>
          <w:p>
            <w:pPr>
              <w:ind w:left="113.47199999999999" w:right="113.47199999999999" w:firstLine="0" w:hanging="0"/>
              <w:spacing w:before="120" w:after="120"/>
            </w:pPr>
            <w:r>
              <w:rPr/>
              <w:t xml:space="preserve">16 000 кг,</w:t>
            </w:r>
            <w:br/>
            <w:r>
              <w:rPr/>
              <w:t xml:space="preserve">106,000.00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полуфабрикат блинчики с фруктовой начинкой замороженные калиброванные ( согласно техзаданию)</w:t>
            </w:r>
          </w:p>
        </w:tc>
        <w:tc>
          <w:tcPr>
            <w:tcW w:w="5100" w:type="dxa"/>
            <w:shd w:val="clear" w:fill="fdf5e8"/>
            <w:noWrap/>
          </w:tcPr>
          <w:p>
            <w:pPr>
              <w:ind w:left="113.47199999999999" w:right="113.47199999999999" w:firstLine="0" w:hanging="0"/>
              <w:spacing w:before="120" w:after="120"/>
            </w:pPr>
            <w:r>
              <w:rPr/>
              <w:t xml:space="preserve">700 000 шт.,</w:t>
            </w:r>
            <w:br/>
            <w:r>
              <w:rPr/>
              <w:t xml:space="preserve">266,000.00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хлеб пшеничный (батон согласно техзаданию)</w:t>
            </w:r>
          </w:p>
        </w:tc>
        <w:tc>
          <w:tcPr>
            <w:tcW w:w="5100" w:type="dxa"/>
            <w:shd w:val="clear" w:fill="fdf5e8"/>
            <w:noWrap/>
          </w:tcPr>
          <w:p>
            <w:pPr>
              <w:ind w:left="113.47199999999999" w:right="113.47199999999999" w:firstLine="0" w:hanging="0"/>
              <w:spacing w:before="120" w:after="120"/>
            </w:pPr>
            <w:r>
              <w:rPr/>
              <w:t xml:space="preserve">60 000 кг,</w:t>
            </w:r>
            <w:br/>
            <w:r>
              <w:rPr/>
              <w:t xml:space="preserve">163,200.00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10.71.11.200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картофельная соломка очищенная замороженная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30,900.00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10.31.11.100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полуфабрикат рубленный мясной гуляш по-домашнему охлажденный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154,700.00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томат (согласно техзаданию)</w:t>
            </w:r>
          </w:p>
        </w:tc>
        <w:tc>
          <w:tcPr>
            <w:tcW w:w="5100" w:type="dxa"/>
            <w:shd w:val="clear" w:fill="fdf5e8"/>
            <w:noWrap/>
          </w:tcPr>
          <w:p>
            <w:pPr>
              <w:ind w:left="113.47199999999999" w:right="113.47199999999999" w:firstLine="0" w:hanging="0"/>
              <w:spacing w:before="120" w:after="120"/>
            </w:pPr>
            <w:r>
              <w:rPr/>
              <w:t xml:space="preserve">30 000 кг,</w:t>
            </w:r>
            <w:br/>
            <w:r>
              <w:rPr/>
              <w:t xml:space="preserve">188,100.00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01.13.34.000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огурцы и корнишоны (согласно техзаданию)</w:t>
            </w:r>
          </w:p>
        </w:tc>
        <w:tc>
          <w:tcPr>
            <w:tcW w:w="5100" w:type="dxa"/>
            <w:shd w:val="clear" w:fill="fdf5e8"/>
            <w:noWrap/>
          </w:tcPr>
          <w:p>
            <w:pPr>
              <w:ind w:left="113.47199999999999" w:right="113.47199999999999" w:firstLine="0" w:hanging="0"/>
              <w:spacing w:before="120" w:after="120"/>
            </w:pPr>
            <w:r>
              <w:rPr/>
              <w:t xml:space="preserve">20 000 кг,</w:t>
            </w:r>
            <w:br/>
            <w:r>
              <w:rPr/>
              <w:t xml:space="preserve">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01.13.32.100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полуфабрикат рубленный мясной панированный Стейк рубленный охлажденный (согласно техзаданию)</w:t>
            </w:r>
          </w:p>
        </w:tc>
        <w:tc>
          <w:tcPr>
            <w:tcW w:w="5100" w:type="dxa"/>
            <w:shd w:val="clear" w:fill="fdf5e8"/>
            <w:noWrap/>
          </w:tcPr>
          <w:p>
            <w:pPr>
              <w:ind w:left="113.47199999999999" w:right="113.47199999999999" w:firstLine="0" w:hanging="0"/>
              <w:spacing w:before="120" w:after="120"/>
            </w:pPr>
            <w:r>
              <w:rPr/>
              <w:t xml:space="preserve">200 000 шт.,</w:t>
            </w:r>
            <w:br/>
            <w:r>
              <w:rPr/>
              <w:t xml:space="preserve">236,000.00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соус томатный с маркировкой для детского питания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38,800.00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10.41.54.000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сыр твердый тертый (согласно техзаданию)</w:t>
            </w:r>
          </w:p>
        </w:tc>
        <w:tc>
          <w:tcPr>
            <w:tcW w:w="5100" w:type="dxa"/>
            <w:shd w:val="clear" w:fill="fdf5e8"/>
            <w:noWrap/>
          </w:tcPr>
          <w:p>
            <w:pPr>
              <w:ind w:left="113.47199999999999" w:right="113.47199999999999" w:firstLine="0" w:hanging="0"/>
              <w:spacing w:before="120" w:after="120"/>
            </w:pPr>
            <w:r>
              <w:rPr/>
              <w:t xml:space="preserve">15 000 кг,</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паста десертная (согласно техзаданию)</w:t>
            </w:r>
          </w:p>
        </w:tc>
        <w:tc>
          <w:tcPr>
            <w:tcW w:w="5100" w:type="dxa"/>
            <w:shd w:val="clear" w:fill="fdf5e8"/>
            <w:noWrap/>
          </w:tcPr>
          <w:p>
            <w:pPr>
              <w:ind w:left="113.47199999999999" w:right="113.47199999999999" w:firstLine="0" w:hanging="0"/>
              <w:spacing w:before="120" w:after="120"/>
            </w:pPr>
            <w:r>
              <w:rPr/>
              <w:t xml:space="preserve">11 000 кг,</w:t>
            </w:r>
            <w:br/>
            <w:r>
              <w:rPr/>
              <w:t xml:space="preserve">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дислоакцией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10.82.22.700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полуфабрикат рубленный формованный из мяса цыплят-бройлеров(котлеты согласно техзаданию)</w:t>
            </w:r>
          </w:p>
        </w:tc>
        <w:tc>
          <w:tcPr>
            <w:tcW w:w="5100" w:type="dxa"/>
            <w:shd w:val="clear" w:fill="fdf5e8"/>
            <w:noWrap/>
          </w:tcPr>
          <w:p>
            <w:pPr>
              <w:ind w:left="113.47199999999999" w:right="113.47199999999999" w:firstLine="0" w:hanging="0"/>
              <w:spacing w:before="120" w:after="120"/>
            </w:pPr>
            <w:r>
              <w:rPr/>
              <w:t xml:space="preserve">210 000 шт.,</w:t>
            </w:r>
            <w:br/>
            <w:r>
              <w:rPr/>
              <w:t xml:space="preserve">217,700.00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10.13.15.913</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полуфабрикат рубленный формованный из мяса цыплят-бройлеров (тефтели согласно техзаданию)</w:t>
            </w:r>
          </w:p>
        </w:tc>
        <w:tc>
          <w:tcPr>
            <w:tcW w:w="5100" w:type="dxa"/>
            <w:shd w:val="clear" w:fill="fdf5e8"/>
            <w:noWrap/>
          </w:tcPr>
          <w:p>
            <w:pPr>
              <w:ind w:left="113.47199999999999" w:right="113.47199999999999" w:firstLine="0" w:hanging="0"/>
              <w:spacing w:before="120" w:after="120"/>
            </w:pPr>
            <w:r>
              <w:rPr/>
              <w:t xml:space="preserve">210 000 шт.,</w:t>
            </w:r>
            <w:br/>
            <w:r>
              <w:rPr/>
              <w:t xml:space="preserve">199,000.00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10.13.15.913</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полуфабрикат рубленный формованный из мяса цыплят-бройлеров &amp;quot;Наггетсы&amp;quot; замороженный в панировке (согласно техзаданию)</w:t>
            </w:r>
          </w:p>
        </w:tc>
        <w:tc>
          <w:tcPr>
            <w:tcW w:w="5100" w:type="dxa"/>
            <w:shd w:val="clear" w:fill="fdf5e8"/>
            <w:noWrap/>
          </w:tcPr>
          <w:p>
            <w:pPr>
              <w:ind w:left="113.47199999999999" w:right="113.47199999999999" w:firstLine="0" w:hanging="0"/>
              <w:spacing w:before="120" w:after="120"/>
            </w:pPr>
            <w:r>
              <w:rPr/>
              <w:t xml:space="preserve">15 000 кг,</w:t>
            </w:r>
            <w:br/>
            <w:r>
              <w:rPr/>
              <w:t xml:space="preserve">222,900.00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полуфабрикат рубленный формованный из мяса цыплят-бройлеров (фарш согласно техзаданию)</w:t>
            </w:r>
          </w:p>
        </w:tc>
        <w:tc>
          <w:tcPr>
            <w:tcW w:w="5100" w:type="dxa"/>
            <w:shd w:val="clear" w:fill="fdf5e8"/>
            <w:noWrap/>
          </w:tcPr>
          <w:p>
            <w:pPr>
              <w:ind w:left="113.47199999999999" w:right="113.47199999999999" w:firstLine="0" w:hanging="0"/>
              <w:spacing w:before="120" w:after="120"/>
            </w:pPr>
            <w:r>
              <w:rPr/>
              <w:t xml:space="preserve">10 000 кг,</w:t>
            </w:r>
            <w:br/>
            <w:r>
              <w:rPr/>
              <w:t xml:space="preserve">113,000.00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полуфабрикат фаршированный мясосодержащий высокой степени готовности (блинчики с колбасой и сыром замороженные калиброванные согласно техзаданию)</w:t>
            </w:r>
          </w:p>
        </w:tc>
        <w:tc>
          <w:tcPr>
            <w:tcW w:w="5100" w:type="dxa"/>
            <w:shd w:val="clear" w:fill="fdf5e8"/>
            <w:noWrap/>
          </w:tcPr>
          <w:p>
            <w:pPr>
              <w:ind w:left="113.47199999999999" w:right="113.47199999999999" w:firstLine="0" w:hanging="0"/>
              <w:spacing w:before="120" w:after="120"/>
            </w:pPr>
            <w:r>
              <w:rPr/>
              <w:t xml:space="preserve">300 000 шт.,</w:t>
            </w:r>
            <w:br/>
            <w:r>
              <w:rPr/>
              <w:t xml:space="preserve">174,000.00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ананасы консервированные (согласно техзаданию)</w:t>
            </w:r>
          </w:p>
        </w:tc>
        <w:tc>
          <w:tcPr>
            <w:tcW w:w="5100" w:type="dxa"/>
            <w:shd w:val="clear" w:fill="fdf5e8"/>
            <w:noWrap/>
          </w:tcPr>
          <w:p>
            <w:pPr>
              <w:ind w:left="113.47199999999999" w:right="113.47199999999999" w:firstLine="0" w:hanging="0"/>
              <w:spacing w:before="120" w:after="120"/>
            </w:pPr>
            <w:r>
              <w:rPr/>
              <w:t xml:space="preserve">2 000 кг,</w:t>
            </w:r>
            <w:br/>
            <w:r>
              <w:rPr/>
              <w:t xml:space="preserve">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дислокацией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bl>
    <w:p/>
    <w:p>
      <w:pPr>
        <w:ind w:left="113.47199999999999" w:right="113.47199999999999" w:firstLine="0" w:hanging="0"/>
        <w:spacing w:before="120" w:after="120"/>
      </w:pPr>
      <w:r>
        <w:rPr>
          <w:b w:val="1"/>
          <w:bCs w:val="1"/>
        </w:rPr>
        <w:t xml:space="preserve">Процедура закупки № 2026-1349570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ферментные препараты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Гриневич Марина +375 17 355 52 89, tender@kristal.by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ОАО «МИНСК КРИСТАЛЛ» - управляющая компания холдинга «МИНСК КРИСТАЛЛ ГРУПП»,   УНП 600013329, Республика Беларусь, г. Минск, 220030, ул. Октябрьская, 15
</w:t>
            </w:r>
            <w:br/>
            <w:r>
              <w:rPr/>
              <w:t xml:space="preserve">2. ОАО «Гомельский ликеро-водочный завод «Радамир», УНП 400078316 - филиал КПП «Полесье», Гомельская обл. Речицкий р-н, аг.Солтаново, ул.Заводская, 6
</w:t>
            </w:r>
            <w:br/>
            <w:r>
              <w:rPr/>
              <w:t xml:space="preserve">3. ОАО «Витебский ликёро-водочный завод «Придвинье», УНП 300200531, ОСП «Богушевский спиртзавод», Витебская обл., Сенненский р-н, аг.Яново, ул.Богушевская, 28
</w:t>
            </w:r>
            <w:br/>
            <w:r>
              <w:rPr/>
              <w:t xml:space="preserve">4. ОАО «Гродненский ликеро-водочный завод», УНП 5000377861,
</w:t>
            </w:r>
            <w:br/>
            <w:r>
              <w:rPr/>
              <w:t xml:space="preserve">Гродненская обл., Кореличский р-н, г/п Мир, ул. Заводская, 15
</w:t>
            </w:r>
            <w:br/>
            <w:r>
              <w:rPr/>
              <w:t xml:space="preserve">5. ОАО «Климовичский ликеро-водочный завод», УНП 700103211, Могилевская обл., г.Климовичи, ул. Набережная, 10
</w:t>
            </w:r>
            <w:br/>
            <w:r>
              <w:rPr/>
              <w:t xml:space="preserve">6.ОАО «Брестский ликёро-водочный завод «Белалко», УНП 200020127. ОСП «Ивацевичский спиртзавод», Брестская обл., г. Ивацевичи, ул. 60 лет Октября, 1. ПУ аг.Бродница ОСП «Бродницкий спиртзавод», Брестская обл. а.г.Бродница, ул. Ленина,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ОАО «МИНСК КРИСТАЛЛ» – Томашевич Е.Е., тел.+375173653272, Сенокосова В.А., тел.+375295647697, vsenokosova@kristal.by
</w:t>
            </w:r>
            <w:br/>
            <w:r>
              <w:rPr/>
              <w:t xml:space="preserve">ОАО «Гомельский ликеро-водочный завод «Радамир» – Труханенок А.И., тел.+375445966726, Дешук С.В., тел.+375291700552, kpp@radamir.by
</w:t>
            </w:r>
            <w:br/>
            <w:r>
              <w:rPr/>
              <w:t xml:space="preserve">ОАО «Витебский ликёро-водочный завод «Придвинье» – Шведко А.Н., тел.+375445725683,  shvedko@vitvodka.by; Петрученя Е.А. тел.+375295941001, petrucenaelena71@gmail.com   
</w:t>
            </w:r>
            <w:br/>
            <w:r>
              <w:rPr/>
              <w:t xml:space="preserve">ОАО «Гродненский ликеро-водочный завод» – Быцан О.В., тел.+375152624422, Голеневский О.В. тел.+375298887201, mirspirtzavod@grodnovodka.by
</w:t>
            </w:r>
            <w:br/>
            <w:r>
              <w:rPr/>
              <w:t xml:space="preserve">ОАО «Климовичский ликеро-водочный завод» – Умецкая Т.Л., тел.+375296888246,  info@klimlvz.by  
</w:t>
            </w:r>
            <w:br/>
            <w:r>
              <w:rPr/>
              <w:t xml:space="preserve">ОАО «Брестский ликёро-водочный завод «Белалко» – Марчук Л.С. тел.+375162269132, +375333187572, Кузнецова С.А. тел.  +375298224114,blvz@brestvodka.by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ферментные препараты (МК)</w:t>
            </w:r>
          </w:p>
        </w:tc>
        <w:tc>
          <w:tcPr>
            <w:tcW w:w="5100" w:type="dxa"/>
            <w:shd w:val="clear" w:fill="fdf5e8"/>
            <w:noWrap/>
          </w:tcPr>
          <w:p>
            <w:pPr>
              <w:ind w:left="113.47199999999999" w:right="113.47199999999999" w:firstLine="0" w:hanging="0"/>
              <w:spacing w:before="120" w:after="120"/>
            </w:pPr>
            <w:r>
              <w:rPr/>
              <w:t xml:space="preserve">152 840 кг,</w:t>
            </w:r>
            <w:br/>
            <w:r>
              <w:rPr/>
              <w:t xml:space="preserve">3,915,260.00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ферментные препараты (Гомель)</w:t>
            </w:r>
          </w:p>
        </w:tc>
        <w:tc>
          <w:tcPr>
            <w:tcW w:w="5100" w:type="dxa"/>
            <w:shd w:val="clear" w:fill="fdf5e8"/>
            <w:noWrap/>
          </w:tcPr>
          <w:p>
            <w:pPr>
              <w:ind w:left="113.47199999999999" w:right="113.47199999999999" w:firstLine="0" w:hanging="0"/>
              <w:spacing w:before="120" w:after="120"/>
            </w:pPr>
            <w:r>
              <w:rPr/>
              <w:t xml:space="preserve">47 400 кг,</w:t>
            </w:r>
            <w:br/>
            <w:r>
              <w:rPr/>
              <w:t xml:space="preserve">1,471,872.00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ферментные препараты (Витебск)</w:t>
            </w:r>
          </w:p>
        </w:tc>
        <w:tc>
          <w:tcPr>
            <w:tcW w:w="5100" w:type="dxa"/>
            <w:shd w:val="clear" w:fill="fdf5e8"/>
            <w:noWrap/>
          </w:tcPr>
          <w:p>
            <w:pPr>
              <w:ind w:left="113.47199999999999" w:right="113.47199999999999" w:firstLine="0" w:hanging="0"/>
              <w:spacing w:before="120" w:after="120"/>
            </w:pPr>
            <w:r>
              <w:rPr/>
              <w:t xml:space="preserve">27 360 кг,</w:t>
            </w:r>
            <w:br/>
            <w:r>
              <w:rPr/>
              <w:t xml:space="preserve">919,200.00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ферментные препараты (Гродно)</w:t>
            </w:r>
          </w:p>
        </w:tc>
        <w:tc>
          <w:tcPr>
            <w:tcW w:w="5100" w:type="dxa"/>
            <w:shd w:val="clear" w:fill="fdf5e8"/>
            <w:noWrap/>
          </w:tcPr>
          <w:p>
            <w:pPr>
              <w:ind w:left="113.47199999999999" w:right="113.47199999999999" w:firstLine="0" w:hanging="0"/>
              <w:spacing w:before="120" w:after="120"/>
            </w:pPr>
            <w:r>
              <w:rPr/>
              <w:t xml:space="preserve">29 300 кг,</w:t>
            </w:r>
            <w:br/>
            <w:r>
              <w:rPr/>
              <w:t xml:space="preserve">853,890.00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ферментные препараты (Климовичи)</w:t>
            </w:r>
          </w:p>
        </w:tc>
        <w:tc>
          <w:tcPr>
            <w:tcW w:w="5100" w:type="dxa"/>
            <w:shd w:val="clear" w:fill="fdf5e8"/>
            <w:noWrap/>
          </w:tcPr>
          <w:p>
            <w:pPr>
              <w:ind w:left="113.47199999999999" w:right="113.47199999999999" w:firstLine="0" w:hanging="0"/>
              <w:spacing w:before="120" w:after="120"/>
            </w:pPr>
            <w:r>
              <w:rPr/>
              <w:t xml:space="preserve">28 680 кг,</w:t>
            </w:r>
            <w:br/>
            <w:r>
              <w:rPr/>
              <w:t xml:space="preserve">971,100.00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ферментные препараты (Брест)</w:t>
            </w:r>
          </w:p>
        </w:tc>
        <w:tc>
          <w:tcPr>
            <w:tcW w:w="5100" w:type="dxa"/>
            <w:shd w:val="clear" w:fill="fdf5e8"/>
            <w:noWrap/>
          </w:tcPr>
          <w:p>
            <w:pPr>
              <w:ind w:left="113.47199999999999" w:right="113.47199999999999" w:firstLine="0" w:hanging="0"/>
              <w:spacing w:before="120" w:after="120"/>
            </w:pPr>
            <w:r>
              <w:rPr/>
              <w:t xml:space="preserve">35 880 кг,</w:t>
            </w:r>
            <w:br/>
            <w:r>
              <w:rPr/>
              <w:t xml:space="preserve">781,800.00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bl>
    <w:p/>
    <w:p>
      <w:pPr>
        <w:ind w:left="113.47199999999999" w:right="113.47199999999999" w:firstLine="0" w:hanging="0"/>
        <w:spacing w:before="120" w:after="120"/>
      </w:pPr>
      <w:r>
        <w:rPr>
          <w:b w:val="1"/>
          <w:bCs w:val="1"/>
        </w:rPr>
        <w:t xml:space="preserve">Процедура закупки № 2026-1352938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пищевых ингредиентов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отдела снабжения Щербук Дмитрий Сергеевич, тел. +375 152 45 49 83;
</w:t>
            </w:r>
            <w:br/>
            <w:r>
              <w:rPr/>
              <w:t xml:space="preserve">начальник технологического управления – главный технолог Силивоник Ирина Анатольевна, тел. +375 152 45 50 70.
</w:t>
            </w:r>
            <w:br/>
            <w:r>
              <w:rPr/>
              <w:t xml:space="preserve">Секретарь конкурсной комиссии – Доромейчик Наталия Викторовна, +375152454983, supply@grodnomk.by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«Ветчина В»,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125,640.00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«Мортаделле Чесночная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45,408.00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«Венская»,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159,780.00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«Мит Комби 4»,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20 000 кг,</w:t>
            </w:r>
            <w:br/>
            <w:r>
              <w:rPr/>
              <w:t xml:space="preserve">495,600.00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«Ветчина SA»,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165,600.00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 Стабил 3»,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10 000 кг,</w:t>
            </w:r>
            <w:br/>
            <w:r>
              <w:rPr/>
              <w:t xml:space="preserve">372,840.00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«Лактомакс»,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10 000 кг,</w:t>
            </w:r>
            <w:br/>
            <w:r>
              <w:rPr/>
              <w:t xml:space="preserve">120,480.00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«Смакаром сливки»,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20 000 кг,</w:t>
            </w:r>
            <w:br/>
            <w:r>
              <w:rPr/>
              <w:t xml:space="preserve">126,960.00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«Кристон Гель Н»,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500 кг,</w:t>
            </w:r>
            <w:br/>
            <w:r>
              <w:rPr/>
              <w:t xml:space="preserve">6,204.00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«Докторская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97,260.00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«Кристогель 24»,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266,760.00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«Сосиски Баварские»,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97,272.00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«Паштет Луковый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69,480.00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«Одесская»,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1 200 кг,</w:t>
            </w:r>
            <w:br/>
            <w:r>
              <w:rPr/>
              <w:t xml:space="preserve">28,339.20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«Биомикс 200»,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109,800.00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 Стабил»,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72,480.00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«Подваельская»,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500 кг,</w:t>
            </w:r>
            <w:br/>
            <w:r>
              <w:rPr/>
              <w:t xml:space="preserve">11,466.00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«Зельц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500 кг,</w:t>
            </w:r>
            <w:br/>
            <w:r>
              <w:rPr/>
              <w:t xml:space="preserve">12,552.00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«Люксаром 7»,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100 000 кг,</w:t>
            </w:r>
            <w:br/>
            <w:r>
              <w:rPr/>
              <w:t xml:space="preserve">2,640,000.00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Руздек
</w:t>
            </w:r>
            <w:br/>
            <w:r>
              <w:rPr/>
              <w:t xml:space="preserve">«Пряная»,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10 000 кг,</w:t>
            </w:r>
            <w:br/>
            <w:r>
              <w:rPr/>
              <w:t xml:space="preserve">219,960.00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Вкусаром «Зарубежная»,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15 000 кг,</w:t>
            </w:r>
            <w:br/>
            <w:r>
              <w:rPr/>
              <w:t xml:space="preserve">434,160.00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Смесь пряностей «Смак 6»,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1 200 кг,</w:t>
            </w:r>
            <w:br/>
            <w:r>
              <w:rPr/>
              <w:t xml:space="preserve">28,339.20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Киндзюк
</w:t>
            </w:r>
            <w:br/>
            <w:r>
              <w:rPr/>
              <w:t xml:space="preserve">«Экстра»,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200 кг,</w:t>
            </w:r>
            <w:br/>
            <w:r>
              <w:rPr/>
              <w:t xml:space="preserve">6,854.40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«Праймтек», производитель ЗАО «Лыткаринский мясоперерабатывающий завод», Российская</w:t>
            </w:r>
          </w:p>
        </w:tc>
        <w:tc>
          <w:tcPr>
            <w:tcW w:w="5100" w:type="dxa"/>
            <w:shd w:val="clear" w:fill="fdf5e8"/>
            <w:noWrap/>
          </w:tcPr>
          <w:p>
            <w:pPr>
              <w:ind w:left="113.47199999999999" w:right="113.47199999999999" w:firstLine="0" w:hanging="0"/>
              <w:spacing w:before="120" w:after="120"/>
            </w:pPr>
            <w:r>
              <w:rPr/>
              <w:t xml:space="preserve">40 кг,</w:t>
            </w:r>
            <w:br/>
            <w:r>
              <w:rPr/>
              <w:t xml:space="preserve">648.48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«РузФреш К»,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52,440.00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 Фреш 234»,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82,176.00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«Унифреш Н»,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61,632.00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Сканди»,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123,120.00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«Мартан 12»,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400 кг,</w:t>
            </w:r>
            <w:br/>
            <w:r>
              <w:rPr/>
              <w:t xml:space="preserve">10,468.80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«Тай-чили»,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43,200.00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Смесь пищевая «Мастер гель 1»,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72,168.00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«Африка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hanging="0"/>
              <w:spacing w:before="120" w:after="120"/>
            </w:pPr>
            <w:r>
              <w:rPr/>
              <w:t xml:space="preserve">40 кг,</w:t>
            </w:r>
            <w:br/>
            <w:r>
              <w:rPr/>
              <w:t xml:space="preserve">789.60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02.10.2026 по 02.04.2027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2026-1354041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Стабилизатор(комплексная пищевая добавка) для молочных коктейлей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Казаченко Екатерина Витальевна +375447220794
</w:t>
            </w:r>
            <w:br/>
            <w:r>
              <w:rPr/>
              <w:t xml:space="preserve">Зам. главного технолога Калинова Анастасия Александровна +375447317752
</w:t>
            </w:r>
            <w:br/>
            <w:r>
              <w:rPr/>
              <w:t xml:space="preserve">Адрес электронной почты: tehnolog@babushkina.by.   
</w:t>
            </w:r>
            <w:br/>
            <w:r>
              <w:rPr/>
              <w:t xml:space="preserve">Инженер ОМТС Сигаева Виктория Владимировна  + 375 (44) 787 87 41.
</w:t>
            </w:r>
            <w:br/>
            <w:r>
              <w:rPr/>
              <w:t xml:space="preserve">Адрес электронной почты: tender2@babushkina.by
</w:t>
            </w:r>
            <w:br/>
            <w:r>
              <w:rPr/>
              <w:t xml:space="preserv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задания на закупку к настоящей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задания на закупку к настоящей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на производственной площадке г. Могилева после рассмотрения конкурсных документов.
</w:t>
            </w:r>
            <w:br/>
            <w:r>
              <w:rPr/>
              <w:t xml:space="preserve">Испытания стабилизатора будут проходить в два этапа. На первом этапе испытания будут проведены в лабораторных условиях. В случае получения положительного результата, Участник процедуры закупки допускается к промышленным испытаниям.
</w:t>
            </w:r>
            <w:br/>
            <w:r>
              <w:rPr/>
              <w:t xml:space="preserve">Участник должен предоставить образцы для промышленных испытаний в следующем количестве: на 4 тонны готового продукта. Дополнительно для проведения лабораторных испытаний Участник должен предоставить образцы в количестве 200г.
</w:t>
            </w:r>
            <w:br/>
            <w:r>
              <w:rPr/>
              <w:t xml:space="preserve">Испытания будут проходить на соответствующих производственных площадках холдинга.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с указанием номера Лота, количество переданного образца.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ТТН;
</w:t>
            </w:r>
            <w:br/>
            <w:r>
              <w:rPr/>
              <w:t xml:space="preserve">- договор на предоставление образцов (образец договора указан в п. 3 Раздела 11 настоящей инструкции);
</w:t>
            </w:r>
            <w:br/>
            <w:r>
              <w:rPr/>
              <w:t xml:space="preserve">Поставщик, с которым заключен и действует договор вв 2026 году и не было претензий по качеству поставляемого стабилизатора может не предоставлять образцы для испытаний только после получения письменного уведомления от специалиста ОМТС.
</w:t>
            </w:r>
            <w:br/>
            <w:r>
              <w:rPr/>
              <w:t xml:space="preserve">Образцы в количестве, не соответствующем количеству, указанному в техническом задании на закупку, а также без сопроводительных документов к испытаниям не допускаются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13 ч. 00 мин. 10 августа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 Порядок оформления конкурсных предложений участников
</w:t>
            </w:r>
            <w:br/>
            <w:r>
              <w:rPr/>
              <w:t xml:space="preserve">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11 августа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10 августа 2026 г. Файл будет открыт на заседании комиссии в 15 ч. 00 мин. 11 августа 2026 г.
</w:t>
            </w:r>
            <w:br/>
            <w:r>
              <w:rPr/>
              <w:t xml:space="preserve"> 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
</w:t>
            </w:r>
            <w:br/>
            <w:r>
              <w:rPr/>
              <w:t xml:space="preserve"> Ценовое предложение должно быть отпечатано или написано и подписано участником конкурса или лицом (лицами), имеющим(и) соответствующие полномочия.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13 ч. 00 мин. 10 августа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 Порядок оформления конкурсных предложений участников
</w:t>
            </w:r>
            <w:br/>
            <w:r>
              <w:rPr/>
              <w:t xml:space="preserve">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11 августа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10 августа 2026 г. Файл будет открыт на заседании комиссии в 15 ч. 00 мин. 11 августа 2026 г.
</w:t>
            </w:r>
            <w:br/>
            <w:r>
              <w:rPr/>
              <w:t xml:space="preserve"> 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
</w:t>
            </w:r>
            <w:br/>
            <w:r>
              <w:rPr/>
              <w:t xml:space="preserve"> Ценовое предложение должно быть отпечатано или написано и подписано участником конкурса или лицом (лицами), имеющим(и) соответствующие полномочия.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Стабилизатор ( комплексная пищевая добавка) для изготовления коктейлей</w:t>
            </w:r>
          </w:p>
        </w:tc>
        <w:tc>
          <w:tcPr>
            <w:tcW w:w="5100" w:type="dxa"/>
            <w:shd w:val="clear" w:fill="fdf5e8"/>
            <w:noWrap/>
          </w:tcPr>
          <w:p>
            <w:pPr>
              <w:ind w:left="113.47199999999999" w:right="113.47199999999999" w:firstLine="0" w:hanging="0"/>
              <w:spacing w:before="120" w:after="120"/>
            </w:pPr>
            <w:r>
              <w:rPr/>
              <w:t xml:space="preserve">1 000 т,</w:t>
            </w:r>
            <w:br/>
            <w:r>
              <w:rPr/>
              <w:t xml:space="preserve">108,840,000.00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10.11.2026 по 10.11.2027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 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2026-1354221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заквасочных культур (заквасок прямого внесения) для производства сыров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ИНСТРУКЦИЯ УЧАСТНИКАМ ПРОЦЕДУРЫ ЗАКУПКИ:
</w:t>
            </w:r>
            <w:br/>
            <w:r>
              <w:rPr/>
              <w:t xml:space="preserve">Инженер ОМТС Сигаева Виктория Вадимировна: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 и после получения письменного уведомления от специалиста ОМТС.
</w:t>
            </w:r>
            <w:br/>
            <w:r>
              <w:rPr/>
              <w:t xml:space="preserve">Испытания будут проходить на соответствующих производственных площадках холдинга. 
</w:t>
            </w:r>
            <w:br/>
            <w:r>
              <w:rPr/>
              <w:t xml:space="preserve">Участник по лотам 1-14 должен предоставить образцы для испытаний по каждому лоту в количестве достаточном для производства 2 тонн сыра (ориентировочно 1 тонна сыра- это 10 000 кг нормализованной смеси, однако максимальный набор в один котел составляет 11 500 кг смеси).
</w:t>
            </w:r>
            <w:br/>
            <w:r>
              <w:rPr/>
              <w:t xml:space="preserve">При положительном результате испытаний на первом этапе по лоту 1 Участники должны предоставить образцы для производства в дальнейшем 10 партий сыра после получения письменного уведомления от специалиста ОМТС.
</w:t>
            </w:r>
            <w:br/>
            <w:r>
              <w:rPr/>
              <w:t xml:space="preserve">Испытания по лотам 1-4 будут проходить на филиале «Осиповичский» по лотам 5-9 на филиале «Мстиславский», по лотам 10-14- в цеху по производству сыров.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с указанием номера Лота, количество переданного образца.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ТТН;
</w:t>
            </w:r>
            <w:br/>
            <w:r>
              <w:rPr/>
              <w:t xml:space="preserve">- договор на предоставление образцов (образец договора указан в п. 3 Раздела 11 настоящей инструкции);
</w:t>
            </w:r>
            <w:br/>
            <w:r>
              <w:rPr/>
              <w:t xml:space="preserve">Обязательно выписка технологического процесса производства молочной продукции с использованием заявленной закваски по каждому заявленному лоту, утвержденная подписью и печатью поставщика: рекомендуемая температура заквашивания, на каком этапе рекомендуется вносить культуру и другие параметры в случае необходимости.
</w:t>
            </w:r>
            <w:br/>
            <w:r>
              <w:rPr/>
              <w:t xml:space="preserve">Во время предоставления образцов и проведения промышленных испытаний, замена активности заквасочных культур, дозировка внесения и активность ферментного препарата не допускается, активность предоставленного образца должна соответствовать записи в заявленной спецификации к конкурсу. В противном случае такие образцы такие образцы не будут испытаны и будут отклонены от дальнейшей процедуры закупки.
</w:t>
            </w:r>
            <w:br/>
            <w:r>
              <w:rPr/>
              <w:t xml:space="preserve">По лоту 1-14 Поставщик, с которым заключен  и действует договор, и не было претензий по качествук поставляемых заквасочных культур и ферментного препарата ,если активность и дозировка внесения закваски, а также дозировки внесения и активность ферментного препарата, используемые на предприятии, соответствуют заявленной в конкурсной документации, может не предоставлять образцы для испытаний после согласования с отделом главного технолога и после получения письменного уведомления от специалиста ОМТС. Все остальные Участники должны предоставить заквасочные культуры обязательно для проведения промышленных испытаний после получения письменного уведомления от специалиста ОМТС.
</w:t>
            </w:r>
            <w:br/>
            <w:r>
              <w:rPr/>
              <w:t xml:space="preserve">Образцы по лотам 1-47 будут испытаны с последующим проведением дегустации полученного готового сыра после проведения процесса созревания.
</w:t>
            </w:r>
            <w:br/>
            <w:r>
              <w:rPr/>
              <w:t xml:space="preserve">Образцы в количестве, не соответствующем количеству, указанному в техническом задании на закупку, а также без сопроводительных документов к испытаниям не допускаются.
</w:t>
            </w:r>
            <w:br/>
            <w:r>
              <w:rPr/>
              <w:t xml:space="preserve">
</w:t>
            </w:r>
            <w:br/>
            <w:r>
              <w:rPr/>
              <w:t xml:space="preserve">Образцы, предоставленные позднее указанного срока, к испытаниям не допускаются.
</w:t>
            </w:r>
            <w:br/>
            <w:r>
              <w:rPr/>
              <w:t xml:space="preserve">
</w:t>
            </w:r>
            <w:br/>
            <w:r>
              <w:rPr/>
              <w:t xml:space="preserve">Срок предоставления образцов может быть изменен (по решению комиссии).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13 ч. 00 мин. 12 августа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1.6. Порядок оформления конкурсных предложений участников
</w:t>
            </w:r>
            <w:br/>
            <w:r>
              <w:rPr/>
              <w:t xml:space="preserve">1.6.1. 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13 августа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1.6.2. 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12 августа 2026 г. Файл будет открыт на заседании комиссии в 15 ч. 00 мин. 13 августа 2026 г.
</w:t>
            </w:r>
            <w:br/>
            <w:r>
              <w:rPr/>
              <w:t xml:space="preserve">1.6.3. 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
</w:t>
            </w:r>
            <w:br/>
            <w:r>
              <w:rPr/>
              <w:t xml:space="preserve">1.6.4. Ценовое предложение должно быть отпечатано или написано и подписано участником конкурса или лицом (лицами), имеющим(и) соответствующие полномочия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13 ч. 00 мин. 12 августа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1.6. Порядок оформления конкурсных предложений участников
</w:t>
            </w:r>
            <w:br/>
            <w:r>
              <w:rPr/>
              <w:t xml:space="preserve">1.6.1. 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13 августа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1.6.2. 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12 августа 2026 г. Файл будет открыт на заседании комиссии в 15 ч. 00 мин. 13 августа 2026 г.
</w:t>
            </w:r>
            <w:br/>
            <w:r>
              <w:rPr/>
              <w:t xml:space="preserve">1.6.3. 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 
</w:t>
            </w:r>
            <w:br/>
            <w:r>
              <w:rPr/>
              <w:t xml:space="preserve">В случае если участник процедуры закупки предоставит более 1 (одного) конкурсного предложения, то будут отклонены все конкурсные предложения этого участника.
</w:t>
            </w:r>
            <w:br/>
            <w:r>
              <w:rPr/>
              <w:t xml:space="preserve">1.6.4. Ценовое предложение должно быть отпечатано или написано и подписано участником конкурса или лицом (лицами), имеющим(и) соответствующие полномочия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1.1	Молокосвертывающий ферментный препарат микробного происхождения, который обладает высокой обезвоживающей способностью, обеспечивающей сокращение процесса обсушки сырного зерна на 15 % филиал Осиповичский
</w:t>
            </w:r>
            <w:br/>
            <w:r>
              <w:rPr/>
              <w:t xml:space="preserve">	1.2	Основная глубокозамороженная заквасочная культура прямого внесения для производства сыра («Лангре», «Фрешино») (ускоренные выработки сыров: не менее 12 варок в сутки) филиал Осиповичский
</w:t>
            </w:r>
            <w:br/>
            <w:r>
              <w:rPr/>
              <w:t xml:space="preserve">	1.3,1.4	Добавочные глубокозамороженные заквасочные культуры прямого внесения для производства сыра «Лангре» и «Фрешино» (ускоренные выработки сыров: не менее 12 варок в сутки) филиал Осиповичский</w:t>
            </w:r>
          </w:p>
        </w:tc>
        <w:tc>
          <w:tcPr>
            <w:tcW w:w="5100" w:type="dxa"/>
            <w:shd w:val="clear" w:fill="fdf5e8"/>
            <w:noWrap/>
          </w:tcPr>
          <w:p>
            <w:pPr>
              <w:ind w:left="113.47199999999999" w:right="113.47199999999999" w:firstLine="0" w:hanging="0"/>
              <w:spacing w:before="120" w:after="120"/>
            </w:pPr>
            <w:r>
              <w:rPr/>
              <w:t xml:space="preserve">2 500 т,</w:t>
            </w:r>
            <w:br/>
            <w:r>
              <w:rPr/>
              <w:t xml:space="preserve">2,272,863.50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культура прямого внесения для производства сыра типа «Голландский Новый» (филиал «Осиповичский»)</w:t>
            </w:r>
          </w:p>
        </w:tc>
        <w:tc>
          <w:tcPr>
            <w:tcW w:w="5100" w:type="dxa"/>
            <w:shd w:val="clear" w:fill="fdf5e8"/>
            <w:noWrap/>
          </w:tcPr>
          <w:p>
            <w:pPr>
              <w:ind w:left="113.47199999999999" w:right="113.47199999999999" w:firstLine="0" w:hanging="0"/>
              <w:spacing w:before="120" w:after="120"/>
            </w:pPr>
            <w:r>
              <w:rPr/>
              <w:t xml:space="preserve">500 т,</w:t>
            </w:r>
            <w:br/>
            <w:r>
              <w:rPr/>
              <w:t xml:space="preserve">200,098.82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культура прямого внесения для производства сыра типа «Российский молодой» (филиал «Осиповичский»)</w:t>
            </w:r>
          </w:p>
        </w:tc>
        <w:tc>
          <w:tcPr>
            <w:tcW w:w="5100" w:type="dxa"/>
            <w:shd w:val="clear" w:fill="fdf5e8"/>
            <w:noWrap/>
          </w:tcPr>
          <w:p>
            <w:pPr>
              <w:ind w:left="113.47199999999999" w:right="113.47199999999999" w:firstLine="0" w:hanging="0"/>
              <w:spacing w:before="120" w:after="120"/>
            </w:pPr>
            <w:r>
              <w:rPr/>
              <w:t xml:space="preserve">500 т,</w:t>
            </w:r>
            <w:br/>
            <w:r>
              <w:rPr/>
              <w:t xml:space="preserve">157,469.90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4	4.1	Основная глубокозамороженная заквасочная культура прямого внесения для производства сыров с высокой температурой второго нагревания и длительным сроком созревания филиал Осиповичский
</w:t>
            </w:r>
            <w:br/>
            <w:r>
              <w:rPr/>
              <w:t xml:space="preserve">	4.2	Добавочная глубокозамороженная заквасочная культура прямого внесения для производства сыров с высокой температурой второго нагревания и длительным сроком созревания филиал Осиповичский</w:t>
            </w:r>
          </w:p>
        </w:tc>
        <w:tc>
          <w:tcPr>
            <w:tcW w:w="5100" w:type="dxa"/>
            <w:shd w:val="clear" w:fill="fdf5e8"/>
            <w:noWrap/>
          </w:tcPr>
          <w:p>
            <w:pPr>
              <w:ind w:left="113.47199999999999" w:right="113.47199999999999" w:firstLine="0" w:hanging="0"/>
              <w:spacing w:before="120" w:after="120"/>
            </w:pPr>
            <w:r>
              <w:rPr/>
              <w:t xml:space="preserve">1 000 т,</w:t>
            </w:r>
            <w:br/>
            <w:r>
              <w:rPr/>
              <w:t xml:space="preserve">322,492.26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5.1	Основная глубокозамороженная заквасочная культура прямого внесения для изготовления сыров голландской группы, формуемых наливом, с низкой температурой второго нагревания (Русский экстра», Костромской Новый») филиал Мстиславский
</w:t>
            </w:r>
            <w:br/>
            <w:r>
              <w:rPr/>
              <w:t xml:space="preserve">5.2	Добавочная глубокозамороженная культура прямого внесения для изготовления сыров голландской группы, формуемых наливом, с низкой температурой второго нагревания филиал Мстиславский</w:t>
            </w:r>
          </w:p>
        </w:tc>
        <w:tc>
          <w:tcPr>
            <w:tcW w:w="5100" w:type="dxa"/>
            <w:shd w:val="clear" w:fill="fdf5e8"/>
            <w:noWrap/>
          </w:tcPr>
          <w:p>
            <w:pPr>
              <w:ind w:left="113.47199999999999" w:right="113.47199999999999" w:firstLine="0" w:hanging="0"/>
              <w:spacing w:before="120" w:after="120"/>
            </w:pPr>
            <w:r>
              <w:rPr/>
              <w:t xml:space="preserve">2 000 т,</w:t>
            </w:r>
            <w:br/>
            <w:r>
              <w:rPr/>
              <w:t xml:space="preserve">1,018,537.93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6.1	Основная глубокозамороженная заквасочная культура прямого внесения для изготовления сыров с высокой температурой второго нагревания филиал Мстиславский
</w:t>
            </w:r>
            <w:br/>
            <w:r>
              <w:rPr/>
              <w:t xml:space="preserve">6.2	Добавочная глубокозамороженная заквасочная культура прямого внесения для изготовления сыров с высокой температурой второго нагревания, способствующая развитию текстуры сыра и усиливает общую интенсивность аромата сыра филиал Мстиславский</w:t>
            </w:r>
          </w:p>
        </w:tc>
        <w:tc>
          <w:tcPr>
            <w:tcW w:w="5100" w:type="dxa"/>
            <w:shd w:val="clear" w:fill="fdf5e8"/>
            <w:noWrap/>
          </w:tcPr>
          <w:p>
            <w:pPr>
              <w:ind w:left="113.47199999999999" w:right="113.47199999999999" w:firstLine="0" w:hanging="0"/>
              <w:spacing w:before="120" w:after="120"/>
            </w:pPr>
            <w:r>
              <w:rPr/>
              <w:t xml:space="preserve">500 т,</w:t>
            </w:r>
            <w:br/>
            <w:r>
              <w:rPr/>
              <w:t xml:space="preserve">312,780.00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7.1	Основная глубокозамороженная заквасочная культура прямого внесения для изготовления сыров с высокой температурой второго нагревания и длительным сроком созревания с кристаллообразованием (Сыр типа «Пармизан») филиал Мстиславский
</w:t>
            </w:r>
            <w:br/>
            <w:r>
              <w:rPr/>
              <w:t xml:space="preserve">7.2	Добавочная глубокозамороженная заквасочная культура прямого внесения для изготовления сыров с высокой температурой второго нагревания и длительным сроком созревания для производства сыра (Сыр типа «Пармизан») филиал Мстиславский</w:t>
            </w:r>
          </w:p>
        </w:tc>
        <w:tc>
          <w:tcPr>
            <w:tcW w:w="5100" w:type="dxa"/>
            <w:shd w:val="clear" w:fill="fdf5e8"/>
            <w:noWrap/>
          </w:tcPr>
          <w:p>
            <w:pPr>
              <w:ind w:left="113.47199999999999" w:right="113.47199999999999" w:firstLine="0" w:hanging="0"/>
              <w:spacing w:before="120" w:after="120"/>
            </w:pPr>
            <w:r>
              <w:rPr/>
              <w:t xml:space="preserve">1 000 т,</w:t>
            </w:r>
            <w:br/>
            <w:r>
              <w:rPr/>
              <w:t xml:space="preserve">498,386.92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культура прямого внесения для изготовления сыров российской группы, формуемых насыпью, с низкой температурой второго нагревания (заквасочные культуры для производства сыров «Российский молодой», «Славянский» (филиал «Мстиславский»)</w:t>
            </w:r>
          </w:p>
        </w:tc>
        <w:tc>
          <w:tcPr>
            <w:tcW w:w="5100" w:type="dxa"/>
            <w:shd w:val="clear" w:fill="fdf5e8"/>
            <w:noWrap/>
          </w:tcPr>
          <w:p>
            <w:pPr>
              <w:ind w:left="113.47199999999999" w:right="113.47199999999999" w:firstLine="0" w:hanging="0"/>
              <w:spacing w:before="120" w:after="120"/>
            </w:pPr>
            <w:r>
              <w:rPr/>
              <w:t xml:space="preserve">2 500 т,</w:t>
            </w:r>
            <w:br/>
            <w:r>
              <w:rPr/>
              <w:t xml:space="preserve">787,349.98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9.1	Основная глубокозамороженная заквасочная культура прямого внесения для изготовления сыров с высокой температурой второго нагревания (сыр типа «Гройцер») филиал Мстиславский
</w:t>
            </w:r>
            <w:br/>
            <w:r>
              <w:rPr/>
              <w:t xml:space="preserve">9.2	Добавочная глубокозамороженная заквасочная культура прямого внесения для изготовления сыров с высокой температурой второго нагревания (сыр типа «Гройцер») с образованием насыщенного сладкого вкуса и аромата сыра, ускоряет созревание сыра филиал Мстиславский</w:t>
            </w:r>
          </w:p>
        </w:tc>
        <w:tc>
          <w:tcPr>
            <w:tcW w:w="5100" w:type="dxa"/>
            <w:shd w:val="clear" w:fill="fdf5e8"/>
            <w:noWrap/>
          </w:tcPr>
          <w:p>
            <w:pPr>
              <w:ind w:left="113.47199999999999" w:right="113.47199999999999" w:firstLine="0" w:hanging="0"/>
              <w:spacing w:before="120" w:after="120"/>
            </w:pPr>
            <w:r>
              <w:rPr/>
              <w:t xml:space="preserve">1 000 т,</w:t>
            </w:r>
            <w:br/>
            <w:r>
              <w:rPr/>
              <w:t xml:space="preserve">668,400.00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культура прямого внесения для производства сыров с низкой температурой второго нагревания (сыры Российского типа) (цех по производству сыров г.Белыничи)</w:t>
            </w:r>
          </w:p>
        </w:tc>
        <w:tc>
          <w:tcPr>
            <w:tcW w:w="5100" w:type="dxa"/>
            <w:shd w:val="clear" w:fill="fdf5e8"/>
            <w:noWrap/>
          </w:tcPr>
          <w:p>
            <w:pPr>
              <w:ind w:left="113.47199999999999" w:right="113.47199999999999" w:firstLine="0" w:hanging="0"/>
              <w:spacing w:before="120" w:after="120"/>
            </w:pPr>
            <w:r>
              <w:rPr/>
              <w:t xml:space="preserve">5 000 т,</w:t>
            </w:r>
            <w:br/>
            <w:r>
              <w:rPr/>
              <w:t xml:space="preserve">2,596,854.62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Добавочная глубокозамороженная заквасочная культура прямого внесения, улучшающая вкус, ускоряющая созревание, придающая определенные органолептические свойства (глубокозамороженная термофильная молочнокислая культура) (цех по производству сыров г.Белыничи)</w:t>
            </w:r>
          </w:p>
        </w:tc>
        <w:tc>
          <w:tcPr>
            <w:tcW w:w="5100" w:type="dxa"/>
            <w:shd w:val="clear" w:fill="fdf5e8"/>
            <w:noWrap/>
          </w:tcPr>
          <w:p>
            <w:pPr>
              <w:ind w:left="113.47199999999999" w:right="113.47199999999999" w:firstLine="0" w:hanging="0"/>
              <w:spacing w:before="120" w:after="120"/>
            </w:pPr>
            <w:r>
              <w:rPr/>
              <w:t xml:space="preserve">4 000 т,</w:t>
            </w:r>
            <w:br/>
            <w:r>
              <w:rPr/>
              <w:t xml:space="preserve">622,810.42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культура прямого внесения для производства сыров российского типа (цех по производству сыров г.Белыничи)</w:t>
            </w:r>
          </w:p>
        </w:tc>
        <w:tc>
          <w:tcPr>
            <w:tcW w:w="5100" w:type="dxa"/>
            <w:shd w:val="clear" w:fill="fdf5e8"/>
            <w:noWrap/>
          </w:tcPr>
          <w:p>
            <w:pPr>
              <w:ind w:left="113.47199999999999" w:right="113.47199999999999" w:firstLine="0" w:hanging="0"/>
              <w:spacing w:before="120" w:after="120"/>
            </w:pPr>
            <w:r>
              <w:rPr/>
              <w:t xml:space="preserve">1 500 т,</w:t>
            </w:r>
            <w:br/>
            <w:r>
              <w:rPr/>
              <w:t xml:space="preserve">779,056.39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Добавочная глубокозамороженная заквасочная культура прямого внесения, улучшающая вкус, ускоряющая созревание, придающая определенные органолептические свойства (цех по производству сыров г.Белыничи)</w:t>
            </w:r>
          </w:p>
        </w:tc>
        <w:tc>
          <w:tcPr>
            <w:tcW w:w="5100" w:type="dxa"/>
            <w:shd w:val="clear" w:fill="fdf5e8"/>
            <w:noWrap/>
          </w:tcPr>
          <w:p>
            <w:pPr>
              <w:ind w:left="113.47199999999999" w:right="113.47199999999999" w:firstLine="0" w:hanging="0"/>
              <w:spacing w:before="120" w:after="120"/>
            </w:pPr>
            <w:r>
              <w:rPr/>
              <w:t xml:space="preserve">1 000 т,</w:t>
            </w:r>
            <w:br/>
            <w:r>
              <w:rPr/>
              <w:t xml:space="preserve">82,887.55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Добавочная глубокозамороженная заквасочная культура прямого внесения, ускоряющая созревание, улучшающая органолептические характеристики (вкус и консистенция) (цех по производству сыров г.Белыничи)</w:t>
            </w:r>
          </w:p>
        </w:tc>
        <w:tc>
          <w:tcPr>
            <w:tcW w:w="5100" w:type="dxa"/>
            <w:shd w:val="clear" w:fill="fdf5e8"/>
            <w:noWrap/>
          </w:tcPr>
          <w:p>
            <w:pPr>
              <w:ind w:left="113.47199999999999" w:right="113.47199999999999" w:firstLine="0" w:hanging="0"/>
              <w:spacing w:before="120" w:after="120"/>
            </w:pPr>
            <w:r>
              <w:rPr/>
              <w:t xml:space="preserve">1 000 т,</w:t>
            </w:r>
            <w:br/>
            <w:r>
              <w:rPr/>
              <w:t xml:space="preserve">69,600.00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12.11.2026 по 12.11.2027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bl>
    <w:p/>
    <w:p>
      <w:pPr>
        <w:ind w:left="113.47199999999999" w:right="113.47199999999999" w:firstLine="0" w:hanging="0"/>
        <w:spacing w:before="120" w:after="120"/>
      </w:pPr>
      <w:r>
        <w:rPr>
          <w:b w:val="1"/>
          <w:bCs w:val="1"/>
        </w:rPr>
        <w:t xml:space="preserve">Процедура закупки № 2026-1354757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арахиса обжаренного, дробленого и очищенного от околоплодной оболочки, калибр 3-7 мм,калибр 0-2 мм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Шамшурка Артемий Олегович – специалист сектора сырья отдела закупок - 
</w:t>
            </w:r>
            <w:br/>
            <w:r>
              <w:rPr/>
              <w:t xml:space="preserve">секретарь конкурсной комиссии:
</w:t>
            </w:r>
            <w:br/>
            <w:r>
              <w:rPr/>
              <w:t xml:space="preserve">- электронная почта: a.shamshurka@kommunarka.by;
</w:t>
            </w:r>
            <w:br/>
            <w:r>
              <w:rPr/>
              <w:t xml:space="preserve">- тел.: +375 (17) 229-27-77, вн. 516.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запросе ценовых предложений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запроса ценовых предложений;
	зарекомендовавшие себя ненадлежащим образом (имеющие 3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который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Представленное участником ценовое предложение должно включать в себя следующие документы, подтверждающие правомочность участия участника в процедуре запроса ценовых предложений, а также его квалификацию, достаточную для выполнения договора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	копия сертификата по наличию у производителя сертифицированной системы менеджмента, подтверждающей качество и безопасность FSSC 22000 или наличие системы рентгеновского контроля. Подтверждением является: 
       -	копия сертификата FSSC 22000 и/или экспертное заключение о результатах радиационного контроля;
       -	лицензия на деятельность в области использования.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
5)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Обязательные требования к закупаемым товарам: участнику необходимо представить в своем ценовом предложении:
</w:t>
            </w:r>
            <w:br/>
            <w:r>
              <w:rPr/>
              <w:t xml:space="preserve">1) цену за 1 кг. товара без учета НДС, ставку НДС, цену с учетом НДС. Зафиксированная цена остается неизменной на протяжении всего срока действия договора;
</w:t>
            </w:r>
            <w:br/>
            <w:r>
              <w:rPr/>
              <w:t xml:space="preserve">2) требуемое количество согласно п. 4 части 1 документации о закупке;
</w:t>
            </w:r>
            <w:br/>
            <w:r>
              <w:rPr/>
              <w:t xml:space="preserve">3) условия оплаты: по факту поставки на склад Покупателя с отсрочкой платежа не менее 60 календарных дней;
</w:t>
            </w:r>
            <w:br/>
            <w:r>
              <w:rPr/>
              <w:t xml:space="preserve">4)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либо DDP (ИНКОТЕРМС-2020) Республика Беларусь, г. Минск, ул. Аранская, 18 или FCA (для нерезидентов Республики Беларусь);
</w:t>
            </w:r>
            <w:br/>
            <w:r>
              <w:rPr/>
              <w:t xml:space="preserve">5) адрес поставки: Республика Беларусь, г. Минск, ул. Аранская, 18;
</w:t>
            </w:r>
            <w:br/>
            <w:r>
              <w:rPr/>
              <w:t xml:space="preserve">6) сроки поставки: партиями по заявкам Покупателя согласно пункту 6 части 1 запроса ценовых предложений, с указанием количества календарных/рабочих дней выполнения заявки от даты подачи заявки Покупателем);
</w:t>
            </w:r>
            <w:br/>
            <w:r>
              <w:rPr/>
              <w:t xml:space="preserve">7) Товар должен быть уложен на деревянных европоддонах (800х1200 мм) и обпалечен стрейч пленкой с уголками. Стоимость тары включена в стоимость товара и не является возвратной. Высота палетты не должна превышать 1,6 м. На одной палетте должно быть размещено не более одного наименования Товара. Упаковка и маркировка Товара входят в стоимость Товара и переходят в собственность Покупателя одновременно с Товаром.
</w:t>
            </w:r>
            <w:br/>
            <w:r>
              <w:rPr/>
              <w:t xml:space="preserve">8)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
</w:t>
            </w:r>
            <w:br/>
            <w:r>
              <w:rPr/>
              <w:t xml:space="preserve">
</w:t>
            </w:r>
            <w:br/>
            <w:r>
              <w:rPr/>
              <w:t xml:space="preserve">для проведения лабораторных испытаний, оценки качества и выдачи заключения о соответствии участникам процедуры закупки необходимо предоставить образец предлагаемого товара (на безвозмездной основе) в количестве 0,5 кг. с нанесением информации: производитель, поставщик, наименование, калибр, страна происхождения, степень прожарки с сопроводительной документацией в срок до дня конечного срока подачи предложений
</w:t>
            </w:r>
            <w:br/>
            <w:r>
              <w:rPr/>
              <w:t xml:space="preserve">
</w:t>
            </w:r>
            <w:br/>
            <w:r>
              <w:rPr/>
              <w:t xml:space="preserve">В случае, если участник в течение 12 месяцев до подачи ценового предложения осуществлял поставки либо предоставлял в адрес заказчика образцы заявляемого на настоящую процедуру закупки товара, образец не требуется.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выгрузка с сайта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запрос ценовых предложений по выбору поставщиков орехов)» и пометкой «Не вскрывать до заседания конкурсной комиссии».
</w:t>
            </w:r>
            <w:br/>
            <w:r>
              <w:rPr/>
              <w:t xml:space="preserve">* 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Арахис обжаренный, дробленый и очищенный от околоплодной оболочки (кожица) или скорлупа, шелуха калибр 3-7 мм</w:t>
            </w:r>
          </w:p>
        </w:tc>
        <w:tc>
          <w:tcPr>
            <w:tcW w:w="5100" w:type="dxa"/>
            <w:shd w:val="clear" w:fill="fdf5e8"/>
            <w:noWrap/>
          </w:tcPr>
          <w:p>
            <w:pPr>
              <w:ind w:left="113.47199999999999" w:right="113.47199999999999" w:firstLine="0" w:hanging="0"/>
              <w:spacing w:before="120" w:after="120"/>
            </w:pPr>
            <w:r>
              <w:rPr/>
              <w:t xml:space="preserve">350 000 кг,</w:t>
            </w:r>
            <w:br/>
            <w:r>
              <w:rPr/>
              <w:t xml:space="preserve">2,387,000.00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10.39.23.300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Арахис обжаренный, дробленый и очищенный от околоплодной оболочки (кожица) или скорлупа, шелуха калибр 3-7 мм</w:t>
            </w:r>
          </w:p>
        </w:tc>
        <w:tc>
          <w:tcPr>
            <w:tcW w:w="5100" w:type="dxa"/>
            <w:shd w:val="clear" w:fill="fdf5e8"/>
            <w:noWrap/>
          </w:tcPr>
          <w:p>
            <w:pPr>
              <w:ind w:left="113.47199999999999" w:right="113.47199999999999" w:firstLine="0" w:hanging="0"/>
              <w:spacing w:before="120" w:after="120"/>
            </w:pPr>
            <w:r>
              <w:rPr/>
              <w:t xml:space="preserve">350 000 кг,</w:t>
            </w:r>
            <w:br/>
            <w:r>
              <w:rPr/>
              <w:t xml:space="preserve">2,406,600.00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01.02.2027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10.39.23.300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Арахис обжаренный, дробленый и очищенный от околоплодной оболочки (кожица) или скорлупа, шелуха калибр 0-2 мм</w:t>
            </w:r>
          </w:p>
        </w:tc>
        <w:tc>
          <w:tcPr>
            <w:tcW w:w="5100" w:type="dxa"/>
            <w:shd w:val="clear" w:fill="fdf5e8"/>
            <w:noWrap/>
          </w:tcPr>
          <w:p>
            <w:pPr>
              <w:ind w:left="113.47199999999999" w:right="113.47199999999999" w:firstLine="0" w:hanging="0"/>
              <w:spacing w:before="120" w:after="120"/>
            </w:pPr>
            <w:r>
              <w:rPr/>
              <w:t xml:space="preserve">18 000 кг,</w:t>
            </w:r>
            <w:br/>
            <w:r>
              <w:rPr/>
              <w:t xml:space="preserve">116,424.00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10.39.23.300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Арахис обжаренный, дробленый и очищенный от околоплодной оболочки (кожица) или скорлупа, шелуха калибр 0-2 мм</w:t>
            </w:r>
          </w:p>
        </w:tc>
        <w:tc>
          <w:tcPr>
            <w:tcW w:w="5100" w:type="dxa"/>
            <w:shd w:val="clear" w:fill="fdf5e8"/>
            <w:noWrap/>
          </w:tcPr>
          <w:p>
            <w:pPr>
              <w:ind w:left="113.47199999999999" w:right="113.47199999999999" w:firstLine="0" w:hanging="0"/>
              <w:spacing w:before="120" w:after="120"/>
            </w:pPr>
            <w:r>
              <w:rPr/>
              <w:t xml:space="preserve">18 000 кг,</w:t>
            </w:r>
            <w:br/>
            <w:r>
              <w:rPr/>
              <w:t xml:space="preserve">116,424.00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01.02.2027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10.39.23.300</w:t>
            </w:r>
          </w:p>
        </w:tc>
      </w:tr>
    </w:tbl>
    <w:p/>
    <w:p>
      <w:pPr>
        <w:ind w:left="113.47199999999999" w:right="113.47199999999999" w:firstLine="0" w:hanging="0"/>
        <w:spacing w:before="120" w:after="120"/>
      </w:pPr>
      <w:r>
        <w:rPr>
          <w:b w:val="1"/>
          <w:bCs w:val="1"/>
        </w:rPr>
        <w:t xml:space="preserve">Процедура закупки № 2026-1355290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глазури шоколадной.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Амбражейчик Лариса Васильевна, главный технолог - тел. (+375 17) 270-60-14, по вопросам технологического характера.
</w:t>
            </w:r>
            <w:br/>
            <w:r>
              <w:rPr/>
              <w:t xml:space="preserve">Ведущий инженер-технолог, Михновец Татьяна Константиновна – тел. (+375 17) 270-05-18, по вопросам технологического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05 августа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Глазурь шоколадная.</w:t>
            </w:r>
          </w:p>
        </w:tc>
        <w:tc>
          <w:tcPr>
            <w:tcW w:w="5100" w:type="dxa"/>
            <w:shd w:val="clear" w:fill="fdf5e8"/>
            <w:noWrap/>
          </w:tcPr>
          <w:p>
            <w:pPr>
              <w:ind w:left="113.47199999999999" w:right="113.47199999999999" w:firstLine="0" w:hanging="0"/>
              <w:spacing w:before="120" w:after="120"/>
            </w:pPr>
            <w:r>
              <w:rPr/>
              <w:t xml:space="preserve">100 000 кг,</w:t>
            </w:r>
            <w:br/>
            <w:r>
              <w:rPr/>
              <w:t xml:space="preserve">3,401,400.00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10.82.21.310</w:t>
            </w:r>
          </w:p>
        </w:tc>
      </w:tr>
    </w:tbl>
    <w:p/>
    <w:p>
      <w:pPr>
        <w:ind w:left="113.47199999999999" w:right="113.47199999999999" w:firstLine="0" w:hanging="0"/>
        <w:spacing w:before="120" w:after="120"/>
      </w:pPr>
      <w:r>
        <w:rPr>
          <w:b w:val="1"/>
          <w:bCs w:val="1"/>
        </w:rPr>
        <w:t xml:space="preserve">Процедура закупки № 2026-1355366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глазури кондитерской.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Амбражейчик Лариса Васильевна, главный технолог - тел. (+375 17) 270-60-14, по вопросам технологического характера.
</w:t>
            </w:r>
            <w:br/>
            <w:r>
              <w:rPr/>
              <w:t xml:space="preserve">Ведущий инженер-технолог, Михновец Татьяна Константиновна – тел. (+375 17) 270-05-18, по вопросам технологического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10 августа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Глазурь кондитерская.</w:t>
            </w:r>
          </w:p>
        </w:tc>
        <w:tc>
          <w:tcPr>
            <w:tcW w:w="5100" w:type="dxa"/>
            <w:shd w:val="clear" w:fill="fdf5e8"/>
            <w:noWrap/>
          </w:tcPr>
          <w:p>
            <w:pPr>
              <w:ind w:left="113.47199999999999" w:right="113.47199999999999" w:firstLine="0" w:hanging="0"/>
              <w:spacing w:before="120" w:after="120"/>
            </w:pPr>
            <w:r>
              <w:rPr/>
              <w:t xml:space="preserve">1 000 000 кг,</w:t>
            </w:r>
            <w:br/>
            <w:r>
              <w:rPr/>
              <w:t xml:space="preserve">14,126,000.00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10.82.22.600</w:t>
            </w:r>
          </w:p>
        </w:tc>
      </w:tr>
    </w:tbl>
    <w:p/>
    <w:p>
      <w:pPr>
        <w:ind w:left="113.47199999999999" w:right="113.47199999999999" w:firstLine="0" w:hanging="0"/>
        <w:spacing w:before="120" w:after="120"/>
      </w:pPr>
      <w:r>
        <w:rPr>
          <w:b w:val="1"/>
          <w:bCs w:val="1"/>
        </w:rPr>
        <w:t xml:space="preserve">Процедура закупки № 2026-1355874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Наполнители для молочных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Главный технолог Казаченко Екатерина Витальевна: 375 (44) 722-07-94.
</w:t>
            </w:r>
            <w:br/>
            <w:r>
              <w:rPr/>
              <w:t xml:space="preserve">Заместитель главного технолога Калинова Анастасия Александровна:+37544-731-77-52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+ 375 (29) 3083616.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11 ч. 00 мин. 29 июля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30 июля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«ложковый» с кремообразной консистенцией  &amp;quot;Клубника&amp;quot;</w:t>
            </w:r>
          </w:p>
        </w:tc>
        <w:tc>
          <w:tcPr>
            <w:tcW w:w="5100" w:type="dxa"/>
            <w:shd w:val="clear" w:fill="fdf5e8"/>
            <w:noWrap/>
          </w:tcPr>
          <w:p>
            <w:pPr>
              <w:ind w:left="113.47199999999999" w:right="113.47199999999999" w:firstLine="0" w:hanging="0"/>
              <w:spacing w:before="120" w:after="120"/>
            </w:pPr>
            <w:r>
              <w:rPr/>
              <w:t xml:space="preserve">100 т,</w:t>
            </w:r>
            <w:br/>
            <w:r>
              <w:rPr/>
              <w:t xml:space="preserve">615,000.00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«ложковый» с кремообразной консистенцией &amp;quot;Клубника&amp;quot;</w:t>
            </w:r>
          </w:p>
        </w:tc>
        <w:tc>
          <w:tcPr>
            <w:tcW w:w="5100" w:type="dxa"/>
            <w:shd w:val="clear" w:fill="fdf5e8"/>
            <w:noWrap/>
          </w:tcPr>
          <w:p>
            <w:pPr>
              <w:ind w:left="113.47199999999999" w:right="113.47199999999999" w:firstLine="0" w:hanging="0"/>
              <w:spacing w:before="120" w:after="120"/>
            </w:pPr>
            <w:r>
              <w:rPr/>
              <w:t xml:space="preserve">100 т,</w:t>
            </w:r>
            <w:br/>
            <w:r>
              <w:rPr/>
              <w:t xml:space="preserve">615,000.00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«ложковый» с кремообразной консистенцией &amp;quot;персик-маракуйя&amp;quot;</w:t>
            </w:r>
          </w:p>
        </w:tc>
        <w:tc>
          <w:tcPr>
            <w:tcW w:w="5100" w:type="dxa"/>
            <w:shd w:val="clear" w:fill="fdf5e8"/>
            <w:noWrap/>
          </w:tcPr>
          <w:p>
            <w:pPr>
              <w:ind w:left="113.47199999999999" w:right="113.47199999999999" w:firstLine="0" w:hanging="0"/>
              <w:spacing w:before="120" w:after="120"/>
            </w:pPr>
            <w:r>
              <w:rPr/>
              <w:t xml:space="preserve">150 т,</w:t>
            </w:r>
            <w:br/>
            <w:r>
              <w:rPr/>
              <w:t xml:space="preserve">969,000.00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«ложковый» с кремообразной консистенцией &amp;quot;ананас-манго&amp;quot;</w:t>
            </w:r>
          </w:p>
        </w:tc>
        <w:tc>
          <w:tcPr>
            <w:tcW w:w="5100" w:type="dxa"/>
            <w:shd w:val="clear" w:fill="fdf5e8"/>
            <w:noWrap/>
          </w:tcPr>
          <w:p>
            <w:pPr>
              <w:ind w:left="113.47199999999999" w:right="113.47199999999999" w:firstLine="0" w:hanging="0"/>
              <w:spacing w:before="120" w:after="120"/>
            </w:pPr>
            <w:r>
              <w:rPr/>
              <w:t xml:space="preserve">100 т,</w:t>
            </w:r>
            <w:br/>
            <w:r>
              <w:rPr/>
              <w:t xml:space="preserve">842,000.00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«ложковый» с кремообразной консистенцией &amp;quot;вишня-черешня&amp;quot;</w:t>
            </w:r>
          </w:p>
        </w:tc>
        <w:tc>
          <w:tcPr>
            <w:tcW w:w="5100" w:type="dxa"/>
            <w:shd w:val="clear" w:fill="fdf5e8"/>
            <w:noWrap/>
          </w:tcPr>
          <w:p>
            <w:pPr>
              <w:ind w:left="113.47199999999999" w:right="113.47199999999999" w:firstLine="0" w:hanging="0"/>
              <w:spacing w:before="120" w:after="120"/>
            </w:pPr>
            <w:r>
              <w:rPr/>
              <w:t xml:space="preserve">100 т,</w:t>
            </w:r>
            <w:br/>
            <w:r>
              <w:rPr/>
              <w:t xml:space="preserve">717,200.00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«ложковый» с кремообразной консистенцией &amp;quot;чернослив-злаки&amp;quot;</w:t>
            </w:r>
          </w:p>
        </w:tc>
        <w:tc>
          <w:tcPr>
            <w:tcW w:w="5100" w:type="dxa"/>
            <w:shd w:val="clear" w:fill="fdf5e8"/>
            <w:noWrap/>
          </w:tcPr>
          <w:p>
            <w:pPr>
              <w:ind w:left="113.47199999999999" w:right="113.47199999999999" w:firstLine="0" w:hanging="0"/>
              <w:spacing w:before="120" w:after="120"/>
            </w:pPr>
            <w:r>
              <w:rPr/>
              <w:t xml:space="preserve">100 т,</w:t>
            </w:r>
            <w:br/>
            <w:r>
              <w:rPr/>
              <w:t xml:space="preserve">1,020,380.00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питьевого &amp;quot;клубника&amp;quot;</w:t>
            </w:r>
          </w:p>
        </w:tc>
        <w:tc>
          <w:tcPr>
            <w:tcW w:w="5100" w:type="dxa"/>
            <w:shd w:val="clear" w:fill="fdf5e8"/>
            <w:noWrap/>
          </w:tcPr>
          <w:p>
            <w:pPr>
              <w:ind w:left="113.47199999999999" w:right="113.47199999999999" w:firstLine="0" w:hanging="0"/>
              <w:spacing w:before="120" w:after="120"/>
            </w:pPr>
            <w:r>
              <w:rPr/>
              <w:t xml:space="preserve">100 т,</w:t>
            </w:r>
            <w:br/>
            <w:r>
              <w:rPr/>
              <w:t xml:space="preserve">815,000.00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питьевого &amp;quot;персика-маракуйя!</w:t>
            </w:r>
          </w:p>
        </w:tc>
        <w:tc>
          <w:tcPr>
            <w:tcW w:w="5100" w:type="dxa"/>
            <w:shd w:val="clear" w:fill="fdf5e8"/>
            <w:noWrap/>
          </w:tcPr>
          <w:p>
            <w:pPr>
              <w:ind w:left="113.47199999999999" w:right="113.47199999999999" w:firstLine="0" w:hanging="0"/>
              <w:spacing w:before="120" w:after="120"/>
            </w:pPr>
            <w:r>
              <w:rPr/>
              <w:t xml:space="preserve">100 т,</w:t>
            </w:r>
            <w:br/>
            <w:r>
              <w:rPr/>
              <w:t xml:space="preserve">580,280.00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питьевого &amp;quot;черника&amp;quot;</w:t>
            </w:r>
          </w:p>
        </w:tc>
        <w:tc>
          <w:tcPr>
            <w:tcW w:w="5100" w:type="dxa"/>
            <w:shd w:val="clear" w:fill="fdf5e8"/>
            <w:noWrap/>
          </w:tcPr>
          <w:p>
            <w:pPr>
              <w:ind w:left="113.47199999999999" w:right="113.47199999999999" w:firstLine="0" w:hanging="0"/>
              <w:spacing w:before="120" w:after="120"/>
            </w:pPr>
            <w:r>
              <w:rPr/>
              <w:t xml:space="preserve">100 т,</w:t>
            </w:r>
            <w:br/>
            <w:r>
              <w:rPr/>
              <w:t xml:space="preserve">792,180.00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питьевого &amp;quot;черника&amp;quot;</w:t>
            </w:r>
          </w:p>
        </w:tc>
        <w:tc>
          <w:tcPr>
            <w:tcW w:w="5100" w:type="dxa"/>
            <w:shd w:val="clear" w:fill="fdf5e8"/>
            <w:noWrap/>
          </w:tcPr>
          <w:p>
            <w:pPr>
              <w:ind w:left="113.47199999999999" w:right="113.47199999999999" w:firstLine="0" w:hanging="0"/>
              <w:spacing w:before="120" w:after="120"/>
            </w:pPr>
            <w:r>
              <w:rPr/>
              <w:t xml:space="preserve">50 т,</w:t>
            </w:r>
            <w:br/>
            <w:r>
              <w:rPr/>
              <w:t xml:space="preserve">137,735.00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питьевого &amp;quot;лесная ягода&amp;quot;</w:t>
            </w:r>
          </w:p>
        </w:tc>
        <w:tc>
          <w:tcPr>
            <w:tcW w:w="5100" w:type="dxa"/>
            <w:shd w:val="clear" w:fill="fdf5e8"/>
            <w:noWrap/>
          </w:tcPr>
          <w:p>
            <w:pPr>
              <w:ind w:left="113.47199999999999" w:right="113.47199999999999" w:firstLine="0" w:hanging="0"/>
              <w:spacing w:before="120" w:after="120"/>
            </w:pPr>
            <w:r>
              <w:rPr/>
              <w:t xml:space="preserve">50 т,</w:t>
            </w:r>
            <w:br/>
            <w:r>
              <w:rPr/>
              <w:t xml:space="preserve">137,735.00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йогурта питьевого &amp;quot;лесная ягода&amp;quot;</w:t>
            </w:r>
          </w:p>
        </w:tc>
        <w:tc>
          <w:tcPr>
            <w:tcW w:w="5100" w:type="dxa"/>
            <w:shd w:val="clear" w:fill="fdf5e8"/>
            <w:noWrap/>
          </w:tcPr>
          <w:p>
            <w:pPr>
              <w:ind w:left="113.47199999999999" w:right="113.47199999999999" w:firstLine="0" w:hanging="0"/>
              <w:spacing w:before="120" w:after="120"/>
            </w:pPr>
            <w:r>
              <w:rPr/>
              <w:t xml:space="preserve">50 т,</w:t>
            </w:r>
            <w:br/>
            <w:r>
              <w:rPr/>
              <w:t xml:space="preserve">137,735.00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сырков творожных глазированных без добавления сахара &amp;quot;банан&amp;quot;</w:t>
            </w:r>
          </w:p>
        </w:tc>
        <w:tc>
          <w:tcPr>
            <w:tcW w:w="5100" w:type="dxa"/>
            <w:shd w:val="clear" w:fill="fdf5e8"/>
            <w:noWrap/>
          </w:tcPr>
          <w:p>
            <w:pPr>
              <w:ind w:left="113.47199999999999" w:right="113.47199999999999" w:firstLine="0" w:hanging="0"/>
              <w:spacing w:before="120" w:after="120"/>
            </w:pPr>
            <w:r>
              <w:rPr/>
              <w:t xml:space="preserve">20 т,</w:t>
            </w:r>
            <w:br/>
            <w:r>
              <w:rPr/>
              <w:t xml:space="preserve">118,064.00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сырков творожных глазированных без добавления сахара &amp;quot; черника&amp;quot;</w:t>
            </w:r>
          </w:p>
        </w:tc>
        <w:tc>
          <w:tcPr>
            <w:tcW w:w="5100" w:type="dxa"/>
            <w:shd w:val="clear" w:fill="fdf5e8"/>
            <w:noWrap/>
          </w:tcPr>
          <w:p>
            <w:pPr>
              <w:ind w:left="113.47199999999999" w:right="113.47199999999999" w:firstLine="0" w:hanging="0"/>
              <w:spacing w:before="120" w:after="120"/>
            </w:pPr>
            <w:r>
              <w:rPr/>
              <w:t xml:space="preserve">20 т,</w:t>
            </w:r>
            <w:br/>
            <w:r>
              <w:rPr/>
              <w:t xml:space="preserve">165,816.00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напиток на основе сыворотки пастеризованных &amp;quot;клубника&amp;quot;</w:t>
            </w:r>
          </w:p>
        </w:tc>
        <w:tc>
          <w:tcPr>
            <w:tcW w:w="5100" w:type="dxa"/>
            <w:shd w:val="clear" w:fill="fdf5e8"/>
            <w:noWrap/>
          </w:tcPr>
          <w:p>
            <w:pPr>
              <w:ind w:left="113.47199999999999" w:right="113.47199999999999" w:firstLine="0" w:hanging="0"/>
              <w:spacing w:before="120" w:after="120"/>
            </w:pPr>
            <w:r>
              <w:rPr/>
              <w:t xml:space="preserve">30 т,</w:t>
            </w:r>
            <w:br/>
            <w:r>
              <w:rPr/>
              <w:t xml:space="preserve">188,700.00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напиток на основе сыворотки пастеризованных &amp;quot;со вкусом мохито&amp;quot;</w:t>
            </w:r>
          </w:p>
        </w:tc>
        <w:tc>
          <w:tcPr>
            <w:tcW w:w="5100" w:type="dxa"/>
            <w:shd w:val="clear" w:fill="fdf5e8"/>
            <w:noWrap/>
          </w:tcPr>
          <w:p>
            <w:pPr>
              <w:ind w:left="113.47199999999999" w:right="113.47199999999999" w:firstLine="0" w:hanging="0"/>
              <w:spacing w:before="120" w:after="120"/>
            </w:pPr>
            <w:r>
              <w:rPr/>
              <w:t xml:space="preserve">30 т,</w:t>
            </w:r>
            <w:br/>
            <w:r>
              <w:rPr/>
              <w:t xml:space="preserve">304,500.00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Наполнители для производства мороженого &amp;quot;ледяной мандарин&amp;quot;</w:t>
            </w:r>
          </w:p>
        </w:tc>
        <w:tc>
          <w:tcPr>
            <w:tcW w:w="5100" w:type="dxa"/>
            <w:shd w:val="clear" w:fill="fdf5e8"/>
            <w:noWrap/>
          </w:tcPr>
          <w:p>
            <w:pPr>
              <w:ind w:left="113.47199999999999" w:right="113.47199999999999" w:firstLine="0" w:hanging="0"/>
              <w:spacing w:before="120" w:after="120"/>
            </w:pPr>
            <w:r>
              <w:rPr/>
              <w:t xml:space="preserve">20 т,</w:t>
            </w:r>
            <w:br/>
            <w:r>
              <w:rPr/>
              <w:t xml:space="preserve">146,400.00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bl>
    <w:p/>
    <w:p>
      <w:pPr>
        <w:ind w:left="113.47199999999999" w:right="113.47199999999999" w:firstLine="0" w:hanging="0"/>
        <w:spacing w:before="120" w:after="120"/>
      </w:pPr>
      <w:r>
        <w:rPr>
          <w:b w:val="1"/>
          <w:bCs w:val="1"/>
        </w:rPr>
        <w:t xml:space="preserve">Процедура закупки № 2026-1353987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Услуга по переработке масла сладкосливочного весового с массой доли жира 82,5%  и 72,5 % в молочный жир с массовой долей жира не менее 99,8 %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ИНСТРУКЦИЯ УЧАСТНИКАМ ПРОЦЕДУРЫ ЗАКУПКИ:
</w:t>
            </w:r>
            <w:br/>
            <w:r>
              <w:rPr/>
              <w:t xml:space="preserve">Ведущий экономист ОМТС Симонюк Наталья Николаевна: + 375 (29) 3083616.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11 ч. 00 мин. 15 июля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процедуры закупки готовит 1 (одно) конкурсное предложение в 2-х экземплярах: (экземпляр «ОРИГИНАЛ» + экземпляр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16 июля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переработке масла сладкосливочного весового с массой доли жира 82,5%  и 72,5 % в молочный жир с массовой долей жира не менее 99,8 %</w:t>
            </w:r>
          </w:p>
        </w:tc>
        <w:tc>
          <w:tcPr>
            <w:tcW w:w="5100" w:type="dxa"/>
            <w:shd w:val="clear" w:fill="fdf5e8"/>
            <w:noWrap/>
          </w:tcPr>
          <w:p>
            <w:pPr>
              <w:ind w:left="113.47199999999999" w:right="113.47199999999999" w:firstLine="0" w:hanging="0"/>
              <w:spacing w:before="120" w:after="120"/>
            </w:pPr>
            <w:r>
              <w:rPr/>
              <w:t xml:space="preserve">3 000 т,</w:t>
            </w:r>
            <w:br/>
            <w:r>
              <w:rPr/>
              <w:t xml:space="preserve">6,807,600.00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20.08.2027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10.41.99</w:t>
            </w:r>
          </w:p>
        </w:tc>
      </w:tr>
    </w:tbl>
    <w:p/>
    <w:p>
      <w:pPr>
        <w:ind w:left="113.47199999999999" w:right="113.47199999999999" w:firstLine="0" w:hanging="0"/>
        <w:spacing w:before="120" w:after="120"/>
      </w:pPr>
      <w:r>
        <w:rPr>
          <w:b w:val="1"/>
          <w:bCs w:val="1"/>
        </w:rPr>
        <w:t xml:space="preserve">Процедура закупки № 2026-1350458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обработки и упаковки жидких пищевых продуктов в асептических условиях порционного формата с пусконаладочными работами и обучением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ул. Братьев Лизюковых, 1
</w:t>
            </w:r>
            <w:br/>
            <w:r>
              <w:rPr/>
              <w:t xml:space="preserve">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Чернышевич Наталья Николаевна, +375 232 514952, tender@milkavita.by
</w:t>
            </w:r>
            <w:br/>
            <w:r>
              <w:rPr/>
              <w:t xml:space="preserve">По техническим вопросам Пархоменко Александр Николаевич +375 29 365 79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обработки и упаковки жидких пищевых продуктов в асептических условиях порционного формата с пусконаладочными работами и обучением персонала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2026-1350475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по розливу молочных и кисломолочных продуктов в ПЭТ-бутылку объемом 0,9-1,5 литра с выполнением монтажных, пуско-наладочных работ, обучением обслуживающего и ремонтного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ул. Братьев Лизюковых, 1
</w:t>
            </w:r>
            <w:br/>
            <w:r>
              <w:rPr/>
              <w:t xml:space="preserve">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Чернышевич Наталья Николаевна, +375 232 514952, tender@milkavita.by
</w:t>
            </w:r>
            <w:br/>
            <w:r>
              <w:rPr/>
              <w:t xml:space="preserve">По техническим вопросам Пархоменко Александр Николаевич +375 29 365 79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 выдува ПЭТ-бутылки производительностью 6000 бутылок в час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Автомат розлива молока и кисломоллочных продуктов в ПЭТ-бутылку производительностью 8000 бутылок в час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оборудования для нанесения кольцевой этикетки, групповой упаковки и транспортирования ПЭТ-бутылки производительностью 6000 бутылок в час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2026-1354884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бактериальных заквасок для производства полутвердых и твердых сыров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Козаченко Анатолий Анатольевич, секретарь конкурсной комиссии.
</w:t>
            </w:r>
            <w:br/>
            <w:r>
              <w:rPr/>
              <w:t xml:space="preserve">8 (01642) 3 57 39 , kbrmsz@gmail.com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закупки - собственные средства Заказчика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бактериальных заквасок и концентратов для производства полутвердых и твердых сыров»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Глубокозамороженная концентрированная бактериальная закваска для приготовления производственной закваски, тип LD, для изготовления сыров, формуемых насыпью и голландского типа</w:t>
            </w:r>
          </w:p>
        </w:tc>
        <w:tc>
          <w:tcPr>
            <w:tcW w:w="5100" w:type="dxa"/>
            <w:shd w:val="clear" w:fill="fdf5e8"/>
            <w:noWrap/>
          </w:tcPr>
          <w:p>
            <w:pPr>
              <w:ind w:left="113.47199999999999" w:right="113.47199999999999" w:firstLine="0" w:hanging="0"/>
              <w:spacing w:before="120" w:after="120"/>
            </w:pPr>
            <w:r>
              <w:rPr/>
              <w:t xml:space="preserve">1 300 уп.,</w:t>
            </w:r>
            <w:br/>
            <w:r>
              <w:rPr/>
              <w:t xml:space="preserve">355,000.00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Глубокозамороженная концентрированная бактериальная закваска для приготовления производственной закваски, для изготовления сыров, формуемых насыпью и голландского типа</w:t>
            </w:r>
          </w:p>
        </w:tc>
        <w:tc>
          <w:tcPr>
            <w:tcW w:w="5100" w:type="dxa"/>
            <w:shd w:val="clear" w:fill="fdf5e8"/>
            <w:noWrap/>
          </w:tcPr>
          <w:p>
            <w:pPr>
              <w:ind w:left="113.47199999999999" w:right="113.47199999999999" w:firstLine="0" w:hanging="0"/>
              <w:spacing w:before="120" w:after="120"/>
            </w:pPr>
            <w:r>
              <w:rPr/>
              <w:t xml:space="preserve">1 300 уп.,</w:t>
            </w:r>
            <w:br/>
            <w:r>
              <w:rPr/>
              <w:t xml:space="preserve">355,000.00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прямого внесения для изготовления полутвердых сыров с пропионово-кислыми микроорганизмами
</w:t>
            </w:r>
            <w:br/>
            <w:r>
              <w:rPr/>
              <w:t xml:space="preserve">(типа Маасдам)</w:t>
            </w:r>
          </w:p>
        </w:tc>
        <w:tc>
          <w:tcPr>
            <w:tcW w:w="5100" w:type="dxa"/>
            <w:shd w:val="clear" w:fill="fdf5e8"/>
            <w:noWrap/>
          </w:tcPr>
          <w:p>
            <w:pPr>
              <w:ind w:left="113.47199999999999" w:right="113.47199999999999" w:firstLine="0" w:hanging="0"/>
              <w:spacing w:before="120" w:after="120"/>
            </w:pPr>
            <w:r>
              <w:rPr/>
              <w:t xml:space="preserve">3 510 уп.,</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Закваска глубокозамороженная концентрированная прямого внесения дополнительная для производства сыров для придания сыру сладковатого вкуса</w:t>
            </w:r>
          </w:p>
        </w:tc>
        <w:tc>
          <w:tcPr>
            <w:tcW w:w="5100" w:type="dxa"/>
            <w:shd w:val="clear" w:fill="fdf5e8"/>
            <w:noWrap/>
          </w:tcPr>
          <w:p>
            <w:pPr>
              <w:ind w:left="113.47199999999999" w:right="113.47199999999999" w:firstLine="0" w:hanging="0"/>
              <w:spacing w:before="120" w:after="120"/>
            </w:pPr>
            <w:r>
              <w:rPr/>
              <w:t xml:space="preserve">165 уп.,</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Закваска для производства продуктов переработки молока замороженная концентрированная прямого внесения дополнительная для производства сыров для придания сыру сладковатого вкуса</w:t>
            </w:r>
          </w:p>
        </w:tc>
        <w:tc>
          <w:tcPr>
            <w:tcW w:w="5100" w:type="dxa"/>
            <w:shd w:val="clear" w:fill="fdf5e8"/>
            <w:noWrap/>
          </w:tcPr>
          <w:p>
            <w:pPr>
              <w:ind w:left="113.47199999999999" w:right="113.47199999999999" w:firstLine="0" w:hanging="0"/>
              <w:spacing w:before="120" w:after="120"/>
            </w:pPr>
            <w:r>
              <w:rPr/>
              <w:t xml:space="preserve">11 000 уп.,</w:t>
            </w:r>
            <w:br/>
            <w:r>
              <w:rPr/>
              <w:t xml:space="preserve">2,950,000.00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прямого внесения для изготовления полутвердых сыров с пропионово-кислыми микроорганизмами
</w:t>
            </w:r>
            <w:br/>
            <w:r>
              <w:rPr/>
              <w:t xml:space="preserve">(типа Эмменталь)</w:t>
            </w:r>
          </w:p>
        </w:tc>
        <w:tc>
          <w:tcPr>
            <w:tcW w:w="5100" w:type="dxa"/>
            <w:shd w:val="clear" w:fill="fdf5e8"/>
            <w:noWrap/>
          </w:tcPr>
          <w:p>
            <w:pPr>
              <w:ind w:left="113.47199999999999" w:right="113.47199999999999" w:firstLine="0" w:hanging="0"/>
              <w:spacing w:before="120" w:after="120"/>
            </w:pPr>
            <w:r>
              <w:rPr/>
              <w:t xml:space="preserve">735 уп.,</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bl>
    <w:p/>
    <w:p>
      <w:pPr>
        <w:ind w:left="113.47199999999999" w:right="113.47199999999999" w:firstLine="0" w:hanging="0"/>
        <w:spacing w:before="120" w:after="120"/>
      </w:pPr>
      <w:r>
        <w:rPr>
          <w:b w:val="1"/>
          <w:bCs w:val="1"/>
        </w:rPr>
        <w:t xml:space="preserve">Процедура закупки № 2026-1354908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Савицкая Анастасия Сергеевна, 8 (01512) 5 00 75, электронная почта: nachoved@volmk.by.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27 июля 2026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450 т,</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150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120 т,</w:t>
            </w:r>
            <w:br/>
            <w:r>
              <w:rPr/>
              <w:t xml:space="preserve">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охлажденная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140 т,</w:t>
            </w:r>
            <w:br/>
            <w:r>
              <w:rPr/>
              <w:t xml:space="preserve">1,250,000.00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замороженная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замороженная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полужирные 
</w:t>
            </w:r>
            <w:br/>
            <w:r>
              <w:rPr/>
              <w:t xml:space="preserve">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жирные 
</w:t>
            </w:r>
            <w:br/>
            <w:r>
              <w:rPr/>
              <w:t xml:space="preserve">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200 т,</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Щековина свиная без шкуры замороженная</w:t>
            </w:r>
          </w:p>
        </w:tc>
        <w:tc>
          <w:tcPr>
            <w:tcW w:w="5100" w:type="dxa"/>
            <w:shd w:val="clear" w:fill="fdf5e8"/>
            <w:noWrap/>
          </w:tcPr>
          <w:p>
            <w:pPr>
              <w:ind w:left="113.47199999999999" w:right="113.47199999999999" w:firstLine="0" w:hanging="0"/>
              <w:spacing w:before="120" w:after="120"/>
            </w:pPr>
            <w:r>
              <w:rPr/>
              <w:t xml:space="preserve">60 т,</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Щековина свиная на шкуре замороженная</w:t>
            </w:r>
          </w:p>
        </w:tc>
        <w:tc>
          <w:tcPr>
            <w:tcW w:w="5100" w:type="dxa"/>
            <w:shd w:val="clear" w:fill="fdf5e8"/>
            <w:noWrap/>
          </w:tcPr>
          <w:p>
            <w:pPr>
              <w:ind w:left="113.47199999999999" w:right="113.47199999999999" w:firstLine="0" w:hanging="0"/>
              <w:spacing w:before="120" w:after="120"/>
            </w:pPr>
            <w:r>
              <w:rPr/>
              <w:t xml:space="preserve">100 т,</w:t>
            </w:r>
            <w:br/>
            <w:r>
              <w:rPr/>
              <w:t xml:space="preserve">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bl>
    <w:p/>
    <w:p>
      <w:pPr>
        <w:ind w:left="113.47199999999999" w:right="113.47199999999999" w:firstLine="0" w:hanging="0"/>
        <w:spacing w:before="120" w:after="120"/>
      </w:pPr>
      <w:r>
        <w:rPr>
          <w:b w:val="1"/>
          <w:bCs w:val="1"/>
        </w:rPr>
        <w:t xml:space="preserve">Процедура закупки № 2026-1353070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какао-продуктов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Черткова Мария Олеговна – специалист сектора сырья отдела закупок:
</w:t>
            </w:r>
            <w:br/>
            <w:r>
              <w:rPr/>
              <w:t xml:space="preserve">- электронная почта: cacao@kommunarka.by;
</w:t>
            </w:r>
            <w:br/>
            <w:r>
              <w:rPr/>
              <w:t xml:space="preserve">- тел.: +375 (17) 229-27-43, вн. 689.
</w:t>
            </w:r>
            <w:br/>
            <w:r>
              <w:rPr/>
              <w:t xml:space="preserve">Юрастов Игорь Николаевич – начальник отдела закупок:
</w:t>
            </w:r>
            <w:br/>
            <w:r>
              <w:rPr/>
              <w:t xml:space="preserve">- электронная почта: i.yurastov@kommunarka.by;
</w:t>
            </w:r>
            <w:br/>
            <w:r>
              <w:rPr/>
              <w:t xml:space="preserve">- тел.: +375 (17) 229-27-43, вн. 595.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процедуре закупки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запроса ценовых предложений;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участника, указанного в пункте 2.3, его ценовое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согласно документации о закупке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0,6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ценового предложения осуществлял поставки либо предоставлял в адрес заказчика образцы заявляемого на настоящую процедуру закупки товара, образец не требуется.
</w:t>
            </w:r>
            <w:br/>
            <w:r>
              <w:rPr/>
              <w:t xml:space="preserve">
</w:t>
            </w:r>
            <w:br/>
            <w:r>
              <w:rPr/>
              <w:t xml:space="preserve">Обязательные требования к предоставляемой участником информации в своем ценовом предложении:
</w:t>
            </w:r>
            <w:br/>
            <w:r>
              <w:rPr/>
              <w:t xml:space="preserve">1) цена за 1 тонну товара без учета НДС, ставку НДС. Цены не подлежат увеличению на протяжении всего срока действия договора.
</w:t>
            </w:r>
            <w:br/>
            <w:r>
              <w:rPr/>
              <w:t xml:space="preserve">2) условия оплаты: 
</w:t>
            </w:r>
            <w:br/>
            <w:r>
              <w:rPr/>
              <w:t xml:space="preserve">отсрочка платежа, оплата с отсрочкой платежа по договору факторингового финансирования за счет Поставщика, возможна предоплата.
</w:t>
            </w:r>
            <w:br/>
            <w:r>
              <w:rPr/>
              <w:t xml:space="preserve">3) условия поставки:
</w:t>
            </w:r>
            <w:br/>
            <w:r>
              <w:rPr/>
              <w:t xml:space="preserve">ФСН Республика Беларусь, г. Минск, ул. Аранская, 18, партиями, по заявке заказчика, – для резидентов Республики Беларусь; 
</w:t>
            </w:r>
            <w:br/>
            <w:r>
              <w:rPr/>
              <w:t xml:space="preserve">DAP Республика Беларусь, г. Минск, ул. Аранская, 18, либо FCA (Инкотермс 2020) с указанием точного адреса загрузки, партиями, по заявке заказчика, – для нерезидентов Республики Беларусь.
</w:t>
            </w:r>
            <w:br/>
            <w:r>
              <w:rPr/>
              <w:t xml:space="preserve">4) объем поставки: смотреть в пункте 6 части 1 данной документации о закупке;
</w:t>
            </w:r>
            <w:br/>
            <w:r>
              <w:rPr/>
              <w:t xml:space="preserve">5) период поставки: смотреть в пункте 7 части 1 данной документации о закупке;
</w:t>
            </w:r>
            <w:br/>
            <w:r>
              <w:rPr/>
              <w:t xml:space="preserve">6) сроки поставки: отдельными партиями по заявкам заказчика согласно пунктам 6, 7 части 1 данной документации о закупке, с указанием количества календарных/рабочих дней выполнения заявки от даты подачи заявки Покупателем);
</w:t>
            </w:r>
            <w:br/>
            <w:r>
              <w:rPr/>
              <w:t xml:space="preserve">7) срок действия ценового предложения: не менее 14 календарных дней от даты вскрытия конвертов с ценовыми предложениями (конечного срока подачи ценовых предложений). Заказчик вправе предложить участникам продлить срок действия ценовых предложений, но не позднее, чем за 1 рабочий день до его истечения. Срок действия ценового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прилагается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запрос ценовых предложений по выбору поставщиков какао-продуктов» и пометкой «Не вскрывать до заседания конкурсной комиссии».
</w:t>
            </w:r>
            <w:br/>
            <w:r>
              <w:rPr/>
              <w:t xml:space="preserve">Контактные лица по данной процедуре закупки: 
</w:t>
            </w:r>
            <w:br/>
            <w:r>
              <w:rPr/>
              <w:t xml:space="preserve">- Черткова Мария Олеговна (специалист сектора сырья отдела закупок):
</w:t>
            </w:r>
            <w:br/>
            <w:r>
              <w:rPr/>
              <w:t xml:space="preserve">   тел.: +375 (17) 229-27-43 (вн. 689); эл. почта: cacao@kommunarka.by
</w:t>
            </w:r>
            <w:br/>
            <w:r>
              <w:rPr/>
              <w:t xml:space="preserve">- Юрастов Игорь Николаевич (начальник отдела закупок):
</w:t>
            </w:r>
            <w:br/>
            <w:r>
              <w:rPr/>
              <w:t xml:space="preserve">   тел.: +375 (17) 229-27-43 (вн. 595); эл. почта: i.yurastov@kommunarka.by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Какао-порошок натуральный</w:t>
            </w:r>
          </w:p>
        </w:tc>
        <w:tc>
          <w:tcPr>
            <w:tcW w:w="5100" w:type="dxa"/>
            <w:shd w:val="clear" w:fill="fdf5e8"/>
            <w:noWrap/>
          </w:tcPr>
          <w:p>
            <w:pPr>
              <w:ind w:left="113.47199999999999" w:right="113.47199999999999" w:firstLine="0" w:hanging="0"/>
              <w:spacing w:before="120" w:after="120"/>
            </w:pPr>
            <w:r>
              <w:rPr/>
              <w:t xml:space="preserve">20 т,</w:t>
            </w:r>
            <w:br/>
            <w:r>
              <w:rPr/>
              <w:t xml:space="preserve">449,222.07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Какао-порошок натуральный</w:t>
            </w:r>
          </w:p>
        </w:tc>
        <w:tc>
          <w:tcPr>
            <w:tcW w:w="5100" w:type="dxa"/>
            <w:shd w:val="clear" w:fill="fdf5e8"/>
            <w:noWrap/>
          </w:tcPr>
          <w:p>
            <w:pPr>
              <w:ind w:left="113.47199999999999" w:right="113.47199999999999" w:firstLine="0" w:hanging="0"/>
              <w:spacing w:before="120" w:after="120"/>
            </w:pPr>
            <w:r>
              <w:rPr/>
              <w:t xml:space="preserve">20 т,</w:t>
            </w:r>
            <w:br/>
            <w:r>
              <w:rPr/>
              <w:t xml:space="preserve">449,222.07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Какао-порошок натуральный</w:t>
            </w:r>
          </w:p>
        </w:tc>
        <w:tc>
          <w:tcPr>
            <w:tcW w:w="5100" w:type="dxa"/>
            <w:shd w:val="clear" w:fill="fdf5e8"/>
            <w:noWrap/>
          </w:tcPr>
          <w:p>
            <w:pPr>
              <w:ind w:left="113.47199999999999" w:right="113.47199999999999" w:firstLine="0" w:hanging="0"/>
              <w:spacing w:before="120" w:after="120"/>
            </w:pPr>
            <w:r>
              <w:rPr/>
              <w:t xml:space="preserve">20 т,</w:t>
            </w:r>
            <w:br/>
            <w:r>
              <w:rPr/>
              <w:t xml:space="preserve">435,951.05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Какао-порошок натуральный</w:t>
            </w:r>
          </w:p>
        </w:tc>
        <w:tc>
          <w:tcPr>
            <w:tcW w:w="5100" w:type="dxa"/>
            <w:shd w:val="clear" w:fill="fdf5e8"/>
            <w:noWrap/>
          </w:tcPr>
          <w:p>
            <w:pPr>
              <w:ind w:left="113.47199999999999" w:right="113.47199999999999" w:firstLine="0" w:hanging="0"/>
              <w:spacing w:before="120" w:after="120"/>
            </w:pPr>
            <w:r>
              <w:rPr/>
              <w:t xml:space="preserve">20 т,</w:t>
            </w:r>
            <w:br/>
            <w:r>
              <w:rPr/>
              <w:t xml:space="preserve">435,951.05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Какао-порошок натуральный</w:t>
            </w:r>
          </w:p>
        </w:tc>
        <w:tc>
          <w:tcPr>
            <w:tcW w:w="5100" w:type="dxa"/>
            <w:shd w:val="clear" w:fill="fdf5e8"/>
            <w:noWrap/>
          </w:tcPr>
          <w:p>
            <w:pPr>
              <w:ind w:left="113.47199999999999" w:right="113.47199999999999" w:firstLine="0" w:hanging="0"/>
              <w:spacing w:before="120" w:after="120"/>
            </w:pPr>
            <w:r>
              <w:rPr/>
              <w:t xml:space="preserve">20 т,</w:t>
            </w:r>
            <w:br/>
            <w:r>
              <w:rPr/>
              <w:t xml:space="preserve">435,951.05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Какао-порошок алкализованный</w:t>
            </w:r>
          </w:p>
        </w:tc>
        <w:tc>
          <w:tcPr>
            <w:tcW w:w="5100" w:type="dxa"/>
            <w:shd w:val="clear" w:fill="fdf5e8"/>
            <w:noWrap/>
          </w:tcPr>
          <w:p>
            <w:pPr>
              <w:ind w:left="113.47199999999999" w:right="113.47199999999999" w:firstLine="0" w:hanging="0"/>
              <w:spacing w:before="120" w:after="120"/>
            </w:pPr>
            <w:r>
              <w:rPr/>
              <w:t xml:space="preserve">20 т,</w:t>
            </w:r>
            <w:br/>
            <w:r>
              <w:rPr/>
              <w:t xml:space="preserve">472,472.40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Какао-порошок алкализованный</w:t>
            </w:r>
          </w:p>
        </w:tc>
        <w:tc>
          <w:tcPr>
            <w:tcW w:w="5100" w:type="dxa"/>
            <w:shd w:val="clear" w:fill="fdf5e8"/>
            <w:noWrap/>
          </w:tcPr>
          <w:p>
            <w:pPr>
              <w:ind w:left="113.47199999999999" w:right="113.47199999999999" w:firstLine="0" w:hanging="0"/>
              <w:spacing w:before="120" w:after="120"/>
            </w:pPr>
            <w:r>
              <w:rPr/>
              <w:t xml:space="preserve">20 т,</w:t>
            </w:r>
            <w:br/>
            <w:r>
              <w:rPr/>
              <w:t xml:space="preserve">472,472.40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2026-1355253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Проектная документация по объекту «Модернизация сооружения установки ЛК-2 (инв.№330/С-363217) расположенной по адресу: Гомельская обл., Мозырский р-н, Михалковский с/с, 18/264, вблизи д. Митьки. Подключение колонн С-201, К-104 секций 100, 200 ЛК-6у№2».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Кочиев Виктор Вячеславович – начальник группы по технологии, проектированию и сопровождению договоров отдела технологии, проектирования и перспективного развития дирекции по реконструкции и развитию. Контактный телефон: +375 236 37 47 70.
</w:t>
            </w:r>
            <w:br/>
            <w:r>
              <w:rPr/>
              <w:t xml:space="preserve">Тархан Наталья Александровна – экономист группы по организации и проведению торгов отдела технологии, проектирования и перспективного развития дирекции по реконструкции и развитию. Контактный телефон: +375 236 37 59 05.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Проектная документация по объекту «Модернизация сооружения установки ЛК-2 (инв.№330/С-363217) расположенной по адресу: Гомельская обл., Мозырский р-н, Михалковский с/с, 18/264, вблизи д. Митьки. Подключение колонн С-201, К-104 секций 100, 200 ЛК-6у№2».</w:t>
            </w:r>
          </w:p>
        </w:tc>
        <w:tc>
          <w:tcPr>
            <w:tcW w:w="5100" w:type="dxa"/>
            <w:shd w:val="clear" w:fill="fdf5e8"/>
            <w:noWrap/>
          </w:tcPr>
          <w:p>
            <w:pPr>
              <w:ind w:left="113.47199999999999" w:right="113.47199999999999" w:firstLine="0" w:hanging="0"/>
              <w:spacing w:before="120" w:after="120"/>
            </w:pPr>
            <w:r>
              <w:rPr/>
              <w:t xml:space="preserve">1 раб.,</w:t>
            </w:r>
            <w:br/>
            <w:r>
              <w:rPr/>
              <w:t xml:space="preserve">3,039,738.00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247782, Республика Беларусь, Гомельская обл., Мозырский район, Михалковский с/с, 18, вблизи д. Митьки, ОАО «Мозырский НПЗ»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2026-1355468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переработке давальческого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Амбражейчик Лариса Васильевна, главный технолог - тел. (+375 17) 270-60-14, по вопросам технологического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03 августа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переработке давальческого сырья - молока обезжиренного в молоко сухое обезжиренное - сорт Стандарт.</w:t>
            </w:r>
          </w:p>
        </w:tc>
        <w:tc>
          <w:tcPr>
            <w:tcW w:w="5100" w:type="dxa"/>
            <w:shd w:val="clear" w:fill="fdf5e8"/>
            <w:noWrap/>
          </w:tcPr>
          <w:p>
            <w:pPr>
              <w:ind w:left="113.47199999999999" w:right="113.47199999999999" w:firstLine="0" w:hanging="0"/>
              <w:spacing w:before="120" w:after="120"/>
            </w:pPr>
            <w:r>
              <w:rPr/>
              <w:t xml:space="preserve">1 376 т,</w:t>
            </w:r>
            <w:br/>
            <w:r>
              <w:rPr/>
              <w:t xml:space="preserve">3,164,800.00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10.51.99.000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переработке давальческого сырья - молока обезжиренного в молоко сухое обезжиренное - сорт Экстра.</w:t>
            </w:r>
          </w:p>
        </w:tc>
        <w:tc>
          <w:tcPr>
            <w:tcW w:w="5100" w:type="dxa"/>
            <w:shd w:val="clear" w:fill="fdf5e8"/>
            <w:noWrap/>
          </w:tcPr>
          <w:p>
            <w:pPr>
              <w:ind w:left="113.47199999999999" w:right="113.47199999999999" w:firstLine="0" w:hanging="0"/>
              <w:spacing w:before="120" w:after="120"/>
            </w:pPr>
            <w:r>
              <w:rPr/>
              <w:t xml:space="preserve">2 294 т,</w:t>
            </w:r>
            <w:br/>
            <w:r>
              <w:rPr/>
              <w:t xml:space="preserve">5,276,200.00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10.51.99.000</w:t>
            </w:r>
          </w:p>
        </w:tc>
      </w:tr>
    </w:tbl>
    <w:p/>
    <w:p>
      <w:pPr>
        <w:ind w:left="113.47199999999999" w:right="113.47199999999999" w:firstLine="0" w:hanging="0"/>
        <w:spacing w:before="120" w:after="120"/>
      </w:pPr>
      <w:r>
        <w:rPr>
          <w:b w:val="1"/>
          <w:bCs w:val="1"/>
        </w:rPr>
        <w:t xml:space="preserve">Процедура закупки № 2026-1352128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 (рожь, тритикале)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Гриневич Марина Ивановна, +375 17 355 52 89, tender@kristal.by
</w:t>
            </w:r>
            <w:br/>
            <w:r>
              <w:rPr/>
              <w:t xml:space="preserve">Крутелёв Олег Игоревич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рожь</w:t>
            </w:r>
          </w:p>
        </w:tc>
        <w:tc>
          <w:tcPr>
            <w:tcW w:w="5100" w:type="dxa"/>
            <w:shd w:val="clear" w:fill="fdf5e8"/>
            <w:noWrap/>
          </w:tcPr>
          <w:p>
            <w:pPr>
              <w:ind w:left="113.47199999999999" w:right="113.47199999999999" w:firstLine="0" w:hanging="0"/>
              <w:spacing w:before="120" w:after="120"/>
            </w:pPr>
            <w:r>
              <w:rPr/>
              <w:t xml:space="preserve">31 000 т,</w:t>
            </w:r>
            <w:br/>
            <w:r>
              <w:rPr/>
              <w:t xml:space="preserve">7,130,000.00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тритикале</w:t>
            </w:r>
          </w:p>
        </w:tc>
        <w:tc>
          <w:tcPr>
            <w:tcW w:w="5100" w:type="dxa"/>
            <w:shd w:val="clear" w:fill="fdf5e8"/>
            <w:noWrap/>
          </w:tcPr>
          <w:p>
            <w:pPr>
              <w:ind w:left="113.47199999999999" w:right="113.47199999999999" w:firstLine="0" w:hanging="0"/>
              <w:spacing w:before="120" w:after="120"/>
            </w:pPr>
            <w:r>
              <w:rPr/>
              <w:t xml:space="preserve">8 000 т,</w:t>
            </w:r>
            <w:br/>
            <w:r>
              <w:rPr/>
              <w:t xml:space="preserve">1,920,000.00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01.11.49.100</w:t>
            </w:r>
          </w:p>
        </w:tc>
      </w:tr>
    </w:tbl>
    <w:p/>
    <w:p>
      <w:pPr>
        <w:ind w:left="113.47199999999999" w:right="113.47199999999999" w:firstLine="0" w:hanging="0"/>
        <w:spacing w:before="120" w:after="120"/>
      </w:pPr>
      <w:r>
        <w:rPr>
          <w:b w:val="1"/>
          <w:bCs w:val="1"/>
        </w:rPr>
        <w:t xml:space="preserve">Процедура закупки № 2026-1352668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маслосемян рапса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"Речицкий комбинат хлебопродуктов"
</w:t>
            </w:r>
            <w:br/>
            <w:r>
              <w:rPr/>
              <w:t xml:space="preserve">Республика Беларусь, Гомельская обл., г. Речица, 247500, ул. Фрунзе,1
</w:t>
            </w:r>
            <w:br/>
            <w:r>
              <w:rPr/>
              <w:t xml:space="preserve">  400145266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Комарова Алина Владимировна, +375234077398, alina.shat@mail.ru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Вскрытие конвертов 14.07.2026. в 15:00.</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26820720BYN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предоставляются в конверте по почте или нарочным в адрес ОАО «Речицкий КХП»: 247500 Гомельская обл. г.Речица ул.Фрунзе,1 с обязательным указанием на конверте «ЗЦП на рапс» Не вскрывать!!!. В документах указывается контактное лицо и его координаты, либо на электронную почту inforkhp@yandex.by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1 класса урожая 2025-2026</w:t>
            </w:r>
          </w:p>
        </w:tc>
        <w:tc>
          <w:tcPr>
            <w:tcW w:w="5100" w:type="dxa"/>
            <w:shd w:val="clear" w:fill="fdf5e8"/>
            <w:noWrap/>
          </w:tcPr>
          <w:p>
            <w:pPr>
              <w:ind w:left="113.47199999999999" w:right="113.47199999999999" w:firstLine="0" w:hanging="0"/>
              <w:spacing w:before="120" w:after="120"/>
            </w:pPr>
            <w:r>
              <w:rPr/>
              <w:t xml:space="preserve">10 000 т,</w:t>
            </w:r>
            <w:br/>
            <w:r>
              <w:rPr/>
              <w:t xml:space="preserve">13,410,360.00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Франко-склад покупателя Гомельская обл., г.Светлогорск, ул.Кооперативная,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2 класса урожая 2025-2026</w:t>
            </w:r>
          </w:p>
        </w:tc>
        <w:tc>
          <w:tcPr>
            <w:tcW w:w="5100" w:type="dxa"/>
            <w:shd w:val="clear" w:fill="fdf5e8"/>
            <w:noWrap/>
          </w:tcPr>
          <w:p>
            <w:pPr>
              <w:ind w:left="113.47199999999999" w:right="113.47199999999999" w:firstLine="0" w:hanging="0"/>
              <w:spacing w:before="120" w:after="120"/>
            </w:pPr>
            <w:r>
              <w:rPr/>
              <w:t xml:space="preserve">10 000 т,</w:t>
            </w:r>
            <w:br/>
            <w:r>
              <w:rPr/>
              <w:t xml:space="preserve">13,410,360.00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Франко-склад покупателя Гомельская обл., г.Светлогорск, ул.Кооперативная,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01.11.93.100</w:t>
            </w:r>
          </w:p>
        </w:tc>
      </w:tr>
    </w:tbl>
    <w:p/>
    <w:p>
      <w:pPr>
        <w:ind w:left="113.47199999999999" w:right="113.47199999999999" w:firstLine="0" w:hanging="0"/>
        <w:spacing w:before="120" w:after="120"/>
      </w:pPr>
      <w:r>
        <w:rPr>
          <w:b w:val="1"/>
          <w:bCs w:val="1"/>
        </w:rPr>
        <w:t xml:space="preserve">Процедура закупки № 2026-1354358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Доильный зал «Карусель» на 50 мест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Скипар Анастасия Сергеевна, +375 17 221-62-36, info@btgk.by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 оказания услуг</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«Витебскоблгаз» , 220029 г.Витебск, ул.Правды, 36, УНП 300002084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Рудак Леонид Викторович, тел. 8-0212-49-36-31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на закупку размещена в открытом доступе ИС "Тендеры", а также предоставляется по запросу на e-mail -info@btgk.by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10 часов 00 минут 17 июля 2026 года и зарегистрирован в установленном порядке у секретаря приемной руководителя.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Доильный зал «Карусель» на 50 мест с полной автоматизацией доения индустриального типа 24/7 и системой управления стадом на два зала.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8,204,958.75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DDP (Витебская область, агрогородок Мазолово).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28.30.82.000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2026-1353674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сетей газоснабжения, устройству ШРП поз.42, пусконаладочных работ по девятому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вопросам организации и проведения процедуры закупки: Зам.начальника ППО Ласица Артем Сергеевич тел. 8-02334-7-45-96, +375 29 131 02 31, е-mail: pto@pmk71.by.
</w:t>
            </w:r>
            <w:br/>
            <w:r>
              <w:rPr/>
              <w:t xml:space="preserve">Разъяснения по техническим вопросам можно получить: Заместитель директора – главный инженер Резвицкий Иван Игоревич, телефон +375296247773, начальник участка Ураченко Сергей Владимирович, телефон +375296649522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сайте (см. прикрепленный файл). Проектно-сметную документацию можно скачать по ссылке:
</w:t>
            </w:r>
            <w:br/>
            <w:r>
              <w:rPr/>
              <w:t xml:space="preserve">
</w:t>
            </w:r>
            <w:br/>
            <w:r>
              <w:rPr/>
              <w:t xml:space="preserve">https://cloud.pmk71.by/index.php/s/NSSijfjJEjmmKZQ</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247197, г. Жлобин, ул. Первомайская, 144 приемная (2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сетей газоснабжения, устройству ШРП поз.42, пусконаладочных работ по девятому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4,522,654.02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н.п. Фащевка Гомельского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43.22.20</w:t>
            </w:r>
          </w:p>
        </w:tc>
      </w:tr>
    </w:tbl>
    <w:p/>
    <w:p>
      <w:pPr>
        <w:ind w:left="113.47199999999999" w:right="113.47199999999999" w:firstLine="0" w:hanging="0"/>
        <w:spacing w:before="120" w:after="120"/>
      </w:pPr>
      <w:r>
        <w:rPr>
          <w:b w:val="1"/>
          <w:bCs w:val="1"/>
        </w:rPr>
        <w:t xml:space="preserve">Процедура закупки № 2026-1353853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1.		ЦЕНТРАЛЬНАЯ ПИТ-СИСТЕМА 1 (УКОРОЧЕННАЯ)	КОМПЛ	1 2.		ЦЕНТРАЛЬНАЯ ПИТ-СИСТЕМА 2 (УКОРОЧЕННАЯ)	ШТ	1 3.		БОКОВАЯ ПИТ-СИСТЕМА-1 (УКОРОЧЕННАЯ)	КОМПЛ	2 4.		БОКОВАЯ ПИТ-СИСТЕМА 2(УКОРОЧЕНННАЯ)	ШТ	1 5.		АЭРОДРОМНЫЙ СТАТИЧЕСКИЙ ИСОЧНИК НАЗЕМНОГО ПИТАНИЯ	КОМПЛ	4 6.		ПИТ-СИСТЕМА (ВОЗДУХ)	КОМПЛ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Ольга Анатольевна + 375 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ЦЕНТРАЛЬНАЯ ПИТ-СИСТЕМА 1 (УКОРОЧЕННАЯ)	КОМПЛ	1
</w:t>
            </w:r>
            <w:br/>
            <w:r>
              <w:rPr/>
              <w:t xml:space="preserve">2.		ЦЕНТРАЛЬНАЯ ПИТ-СИСТЕМА 2 (УКОРОЧЕННАЯ)	ШТ	1
</w:t>
            </w:r>
            <w:br/>
            <w:r>
              <w:rPr/>
              <w:t xml:space="preserve">3.		БОКОВАЯ ПИТ-СИСТЕМА-1 (УКОРОЧЕННАЯ)	КОМПЛ	2
</w:t>
            </w:r>
            <w:br/>
            <w:r>
              <w:rPr/>
              <w:t xml:space="preserve">4.		БОКОВАЯ ПИТ-СИСТЕМА 2(УКОРОЧЕНННАЯ)	ШТ	1
</w:t>
            </w:r>
            <w:br/>
            <w:r>
              <w:rPr/>
              <w:t xml:space="preserve">5.		АЭРОДРОМНЫЙ СТАТИЧЕСКИЙ ИСОЧНИК НАЗЕМНОГО ПИТАНИЯ	КОМПЛ	4
</w:t>
            </w:r>
            <w:br/>
            <w:r>
              <w:rPr/>
              <w:t xml:space="preserve">6.		ПИТ-СИСТЕМА (ВОЗДУХ)	КОМПЛ	6</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3,165,982.84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27.12.31.000</w:t>
            </w:r>
          </w:p>
        </w:tc>
      </w:tr>
    </w:tbl>
    <w:p/>
    <w:p>
      <w:pPr>
        <w:ind w:left="113.47199999999999" w:right="113.47199999999999" w:firstLine="0" w:hanging="0"/>
        <w:spacing w:before="120" w:after="120"/>
      </w:pPr>
      <w:r>
        <w:rPr>
          <w:b w:val="1"/>
          <w:bCs w:val="1"/>
        </w:rPr>
        <w:t xml:space="preserve">Процедура закупки № 2026-1352677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переустройство линий электропередач воздушных и кабельных, устройство электроснабжения и наружного электроосвещения, пусконаладочные работы и закупка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Тел. (0212)67-00-98,
</w:t>
            </w:r>
            <w:br/>
            <w:r>
              <w:rPr/>
              <w:t xml:space="preserve"> dst1@dst-1.by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Головков Кирилл Николаевич, тел: +375212670904,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выбор субподрядчика на выполнение работ 
</w:t>
            </w:r>
            <w:br/>
            <w:r>
              <w:rPr/>
              <w:t xml:space="preserve">по переустройству линий электропередач воздушных и кабельных, устройству электроснабжения и наружного электроосвещения, пусконаладочных работ и закупке оборудования по объекту «Реконструкция автомобильной дороги М-3 Минск - Витебск км 87,950 – км 112,000; км 135,500 – км 162,000» 
</w:t>
            </w:r>
            <w:br/>
            <w:r>
              <w:rPr/>
              <w:t xml:space="preserve">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субподрядчика на выполнение работ 
</w:t>
            </w:r>
            <w:br/>
            <w:r>
              <w:rPr/>
              <w:t xml:space="preserve">по переустройству линий электропередач воздушных и кабельных, устройству электроснабжения и наружного электроосвещения, пусконаладочных работ и закупке оборудования по объекту «Реконструкция автомобильной дороги М-3 Минск - Витебск км 87,950 – км 112,000; км 135,500 – км 162,000» 
</w:t>
            </w:r>
            <w:br/>
            <w:r>
              <w:rPr/>
              <w:t xml:space="preserve">I очередь км 87,950 – км 112,000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5,745,763.18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Автомобильная дорога М-3 Минск - Витебск км 87,950 – км 112,000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w:t>
            </w:r>
          </w:p>
        </w:tc>
      </w:tr>
    </w:tbl>
    <w:p/>
    <w:p>
      <w:pPr>
        <w:ind w:left="113.47199999999999" w:right="113.47199999999999" w:firstLine="0" w:hanging="0"/>
        <w:spacing w:before="120" w:after="120"/>
      </w:pPr>
      <w:r>
        <w:rPr>
          <w:b w:val="1"/>
          <w:bCs w:val="1"/>
        </w:rPr>
        <w:t xml:space="preserve">Процедура закупки № 2026-1352512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с поставкой оборудования, услуг по погрузке и перевозке строительных отходов от демонтажных работ (Реконструкция здания Витебск П.Бровки,8)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Организационные вопросы проведения открытого конкурса:
</w:t>
            </w:r>
            <w:br/>
            <w:r>
              <w:rPr/>
              <w:t xml:space="preserve">Чеботарёва Елена Николаевна, номер контактного телефона:
</w:t>
            </w:r>
            <w:br/>
            <w:r>
              <w:rPr/>
              <w:t xml:space="preserve">+375 (212) 49 23 71; факса: +375 (212) 36 06 34,
</w:t>
            </w:r>
            <w:br/>
            <w:r>
              <w:rPr/>
              <w:t xml:space="preserve">адрес электронной почты: E.chebotaryova@vitebsk.energo.by
</w:t>
            </w:r>
            <w:br/>
            <w:r>
              <w:rPr/>
              <w:t xml:space="preserve">Рябов Юрий Геннадьевич, номер контактного телефона: 
</w:t>
            </w:r>
            <w:br/>
            <w:r>
              <w:rPr/>
              <w:t xml:space="preserve">+375 (212) 49 22 74, факса: +375 (212) 36 06 34,
</w:t>
            </w:r>
            <w:br/>
            <w:r>
              <w:rPr/>
              <w:t xml:space="preserve">адрес электронной почты: U.Ryabov@vitebsk.energo.by
</w:t>
            </w:r>
            <w:br/>
            <w:r>
              <w:rPr/>
              <w:t xml:space="preserve">Технические вопросы:
</w:t>
            </w:r>
            <w:br/>
            <w:r>
              <w:rPr/>
              <w:t xml:space="preserve">Руденок Артём Петрович, номер контактного телефона:
</w:t>
            </w:r>
            <w:br/>
            <w:r>
              <w:rPr/>
              <w:t xml:space="preserve">+375 (212) 49 21 71, факса: +375 (212) 36 06 34,
</w:t>
            </w:r>
            <w:br/>
            <w:r>
              <w:rPr/>
              <w:t xml:space="preserve">адрес электронной почты: A.Rudenok@vitebsk.energo.by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с поставкой оборудования, услуг по погрузке и перевозке строительных отходов от демонтажных работ по объекту «Реконструкция здания промышленного предприятия специализированного назначения по адресу: г. Витебск, ул. Петруся Бровки, 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26,214,007.00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12.10.2026 по 13.11.2028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Город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2026-1352719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№8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Разважная Марина Васильевна, тел: +375 22 2652397,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№8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17,774,658.00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квартале №4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2026-1354256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г.Копыле».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Личик Анна Юрьевна,80297644179, zakupki@uks-slutsk.by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предоставляет следующие документы:
- свидетельство о государственной регистрации юридического лица;
- аттестат соответствия, дающий право осуществлять деятельность по предмету заказа, выданный в случаях и порядке, установленных законодательством.
- аттестат соответствия, дающий право осуществлять функции генподрядчика.
- заявление участника об отсутствии задолженности
по платежам в бюджет и ФСЗН , об отсутствии участника в реестре поставщиков (подрядчиков, исполнителей), временно не допускаемых к закупкам;
- информация о применяемой системе контроля качества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документация по закупке представлена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составляется на русском языке в форме электронного документа и подается участником в электронном виде на эл. почту zakupki@uks-slutsk.by в срок не позднее 17-00 часов 15.07.2026г.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г. Копыле».</w:t>
            </w:r>
          </w:p>
        </w:tc>
        <w:tc>
          <w:tcPr>
            <w:tcW w:w="5100" w:type="dxa"/>
            <w:shd w:val="clear" w:fill="fdf5e8"/>
            <w:noWrap/>
          </w:tcPr>
          <w:p>
            <w:pPr>
              <w:ind w:left="113.47199999999999" w:right="113.47199999999999" w:firstLine="0" w:hanging="0"/>
              <w:spacing w:before="120" w:after="120"/>
            </w:pPr>
            <w:r>
              <w:rPr/>
              <w:t xml:space="preserve">1 ед.,</w:t>
            </w:r>
            <w:br/>
            <w:r>
              <w:rPr/>
              <w:t xml:space="preserve">3,273,510.00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обл.,г.Копыль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2026-1354799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исполнителя на выполнение строительно-монтажных работ по объекту «Возведение жилого дома №1 в микрорайоне №21 в г.Жлобине»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Жлобинского района»
</w:t>
            </w:r>
            <w:br/>
            <w:r>
              <w:rPr/>
              <w:t xml:space="preserve">Республика Беларусь, Гомельская обл., г. Жлобин, 247210, ул. Петровского, 17/2,3
</w:t>
            </w:r>
            <w:br/>
            <w:r>
              <w:rPr/>
              <w:t xml:space="preserve">  400013474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Шанцевалов Юрий Павлович, (02334) 2 37 24, zhlobin-uks@mail.ru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пп.2.5 п.2 Постановления Совета Министров Республики Беларусь от 15.03.2012 №229 «О совершенствовании отношений в области закупок товаров (работ, услуг) за счет собственных средств», Порядка закупок,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в иных случаях, установленных законодательством и Документацией. 
Участник процедуры закупки подтверждает свое экономическое (финансовое) положение и иные сведения предоставлением следующих данных (оригинал или надлежащим образом заверенная копия):
1. Свидетельство о государственной регистрации юридического лица;
2. Копия аттестата соответствия, на право осуществления видов работ, соответствующих предмету закупки, выданного в установленном порядке, копии квалификационных аттестатов специалистов, привлекаемых для выполнения заказа;
3. Наличие опыта исполнения (с учетом правопреемства) сопоставимых по цене договоров на выполнение работ (оказание услуг), составляющих предмет закупки, или аналогичных работ (услуг). В целях соблюдения этого требования участнику необходимо представить реестр исполненных участником (с учетом правопреемства) договоров о выполнении сопоставимых по цене работ (оказании услуг), составляющих предмет закупки, или аналогичных работ (услуг), содержащий в том числе сведения о заказчиках, предмете договора, сроках его исполнения и цене.
4. Деловая репутация участника. В целях соблюдения этого требования участнику необходимо представить не менее трех положительных отзывов о качестве и соблюдении сроков выполнения работ (оказания услуг), составляющих предмет закупки, или аналогичных работ (услуг);
5.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В целях соблюдения этого требования участнику необходимо представить документ, подписанный участником, о выполнении работ (оказании услуг), составляющих предмет закупки, собственными силами; 
6. Заявление в свободной форме о том, что участник:
- не включен в реестр поставщиков (подрядчиков, исполнителей), временно не допускаемых к участию в закупках;
- не находится в процессе ликвидации, реорганизации, индивидуальный предприниматель не должен находиться в стадии прекращения деятельности;
- не включен в единый реестр сведений о банкротстве, в отношении участника не должно быть возбуждено производство по делу об экономической несостоятельности (банкротстве). Данное требование не распространяется на участника, находящегося в процедуре экономической несостоятельности (банкротства), применяемой в целях восстановления платежеспособности (в процедуре санации);
7. Заявление в произвольной форме об отсутствии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подтверждается для участников, являющимися резидентами путём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8. Заявление в произвольной форме о согласии заключить договор на предлагаемых условиях.
Участники могут представить другие документы, которые считают необходимыми для подтверждения своей квалификации.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Наличие аттестатов соответствия, на право осуществления видов работ, соответствующих предмету закупки, выданных в установленном порядке, квалификационных аттестатов специалистов, привлекаемых для выполнения заказа;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info@zhlobin-uks.by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Нарочно, либо по почте: 247210 г.Жлобин, ул.Петровского,17/2-3, Государственное предприятие «УКС Жлобинского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исполнителя на выполнение строительно-монтажных работ по объекту «Возведение жилого дома №1 в микрорайоне №21 в г.Жлобине»</w:t>
            </w:r>
          </w:p>
        </w:tc>
        <w:tc>
          <w:tcPr>
            <w:tcW w:w="5100" w:type="dxa"/>
            <w:shd w:val="clear" w:fill="fdf5e8"/>
            <w:noWrap/>
          </w:tcPr>
          <w:p>
            <w:pPr>
              <w:ind w:left="113.47199999999999" w:right="113.47199999999999" w:firstLine="0" w:hanging="0"/>
              <w:spacing w:before="120" w:after="120"/>
            </w:pPr>
            <w:r>
              <w:rPr/>
              <w:t xml:space="preserve">1 ед.,</w:t>
            </w:r>
            <w:br/>
            <w:r>
              <w:rPr/>
              <w:t xml:space="preserve">23,560,747.14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23.12.2027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г.Жлобин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2026-1355362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Разважная Марина Васильевна, тел: +375 22 2652397,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1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4,312,195.00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квартале №3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41.10.40.200</w:t>
            </w:r>
          </w:p>
        </w:tc>
      </w:tr>
    </w:tbl>
    <w:p/>
    <w:p>
      <w:pPr>
        <w:ind w:left="113.47199999999999" w:right="113.47199999999999" w:firstLine="0" w:hanging="0"/>
        <w:spacing w:before="120" w:after="120"/>
      </w:pPr>
      <w:r>
        <w:rPr>
          <w:b w:val="1"/>
          <w:bCs w:val="1"/>
        </w:rPr>
        <w:t xml:space="preserve">Процедура закупки № 2026-1355444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Капитальный ремонт здания производственного корпуса (инв.№110/С-91431), расположенного по адресу: Брестская обл., г.Барановичи, ул.Пролетарская, 175/2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Булавина Елена Станиславовна +375 163 67-21-03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Задание на закупку и сметная документация предоставляется в форме электронного документа не позднее двух рабочих дней со дня письменного обращения участника (факсимильное сообщение на факс 8(0163) 67 20 74, письмо на почтовый адрес 225411, Брестская область, г.Барановичи, ул. Пролетарская, 175, письмо на электронную почту e.s.bylavina@brestenergo.by).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предоставляется на бумажном носителе посредством почтовой связи или нарочным в запечатанном конверте в кабинет приемной директора филиала «Барановичские электрические сети» РУП «Брестэнерго» до 12:00 20.07.2026 по адресу: 225411, г.Барановичи, ул. Пролетарская, 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здания производственного корпуса (инв.№110/С-91431), расположенного по адресу: Брестская обл., г.Барановичи, ул.Пролетарская, 175/2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3,385,530.46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Барановичи, ул. Пролетарская 175/2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w:t>
            </w:r>
          </w:p>
        </w:tc>
      </w:tr>
    </w:tbl>
    <w:p/>
    <w:p>
      <w:pPr>
        <w:ind w:left="113.47199999999999" w:right="113.47199999999999" w:firstLine="0" w:hanging="0"/>
        <w:spacing w:before="120" w:after="120"/>
      </w:pPr>
      <w:r>
        <w:rPr>
          <w:b w:val="1"/>
          <w:bCs w:val="1"/>
        </w:rPr>
        <w:t xml:space="preserve">Процедура закупки № 2026-1355813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строительства объекта: «Строительство и обслуживание здания торгового павильона № 1 магазина беспошлинной торговли в автодорожном пункте пропуска через Государственную границу Республики Беларусь Брузги (Кузница Белостоцкая)». Выбор подрядной организации для строительства объекта: «Строительство и обслуживание здания торгового павильона № 2 магазина беспошлинной торговли в автодорожном пункте пропуска через Государственную границу Республики Беларусь Брузги (Кузница Белостоцкая)».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"ПАУЭР ГРИН"
</w:t>
            </w:r>
            <w:br/>
            <w:r>
              <w:rPr/>
              <w:t xml:space="preserve">Республика Беларусь, г. Минск,  220036, ул. Карла Либкнехта, д. 66, оф. 108
</w:t>
            </w:r>
            <w:br/>
            <w:r>
              <w:rPr/>
              <w:t xml:space="preserve">+375173439673
</w:t>
            </w:r>
            <w:br/>
            <w:r>
              <w:rPr/>
              <w:t xml:space="preserve"> info@powergreen.pro</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Шаруба Максим Сергеевич, тел: +375173439673, +375296770412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по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строительства объекта: «Строительство и обслуживание здания торгового павильона № 1 магазина беспошлинной торговли в автодорожном пункте пропуска через Государственную границу Республики Беларусь Брузги (Кузница Белостоцкая)».</w:t>
            </w:r>
          </w:p>
        </w:tc>
        <w:tc>
          <w:tcPr>
            <w:tcW w:w="5100" w:type="dxa"/>
            <w:shd w:val="clear" w:fill="fdf5e8"/>
            <w:noWrap/>
          </w:tcPr>
          <w:p>
            <w:pPr>
              <w:ind w:left="113.47199999999999" w:right="113.47199999999999" w:firstLine="0" w:hanging="0"/>
              <w:spacing w:before="120" w:after="120"/>
            </w:pPr>
            <w:r>
              <w:rPr/>
              <w:t xml:space="preserve">1 раб.,</w:t>
            </w:r>
            <w:br/>
            <w:r>
              <w:rPr/>
              <w:t xml:space="preserve">1,475,977.62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Гродненский район, Одельский с/с, автодорожный пункт пропуска «Брузги»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строительства объекта: «Строительство и обслуживание здания торгового павильона № 2 магазина беспошлинной торговли в автодорожном пункте пропуска через Государственную границу Республики Беларусь Брузги (Кузница Белостоцкая)».</w:t>
            </w:r>
          </w:p>
        </w:tc>
        <w:tc>
          <w:tcPr>
            <w:tcW w:w="5100" w:type="dxa"/>
            <w:shd w:val="clear" w:fill="fdf5e8"/>
            <w:noWrap/>
          </w:tcPr>
          <w:p>
            <w:pPr>
              <w:ind w:left="113.47199999999999" w:right="113.47199999999999" w:firstLine="0" w:hanging="0"/>
              <w:spacing w:before="120" w:after="120"/>
            </w:pPr>
            <w:r>
              <w:rPr/>
              <w:t xml:space="preserve">1 раб.,</w:t>
            </w:r>
            <w:br/>
            <w:r>
              <w:rPr/>
              <w:t xml:space="preserve">2,106,260.44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Гродненский район, Одельский с/с, автодорожный пункт пропуска «Брузги»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2026-1353080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Отделочные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поставщика комплекта материалов для устройства системы вентилируемого фасада для объекта «Реконструкция Минской очистной станции по ул.Инженерная,1. Внесение изменений». 7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№4"
</w:t>
            </w:r>
            <w:br/>
            <w:r>
              <w:rPr/>
              <w:t xml:space="preserve">Республика Беларусь, г. Минск,  220002, РЕСПУБЛИКА БЕЛАРУСЬ, 220002, г.Минск, ул.Коммунистическая, д.17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Драница Валерий Валентинович, тел. +375 29 670-93-84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материалов для устройства системы вентилируемого фасада</w:t>
            </w:r>
          </w:p>
        </w:tc>
        <w:tc>
          <w:tcPr>
            <w:tcW w:w="5100" w:type="dxa"/>
            <w:shd w:val="clear" w:fill="fdf5e8"/>
            <w:noWrap/>
          </w:tcPr>
          <w:p>
            <w:pPr>
              <w:ind w:left="113.47199999999999" w:right="113.47199999999999" w:firstLine="0" w:hanging="0"/>
              <w:spacing w:before="120" w:after="120"/>
            </w:pPr>
            <w:r>
              <w:rPr/>
              <w:t xml:space="preserve">6 компл.,</w:t>
            </w:r>
            <w:br/>
            <w:r>
              <w:rPr/>
              <w:t xml:space="preserve">3,647,543.76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w:t>
            </w:r>
          </w:p>
        </w:tc>
      </w:tr>
    </w:tbl>
    <w:p/>
    <w:p>
      <w:pPr>
        <w:ind w:left="113.47199999999999" w:right="113.47199999999999" w:firstLine="0" w:hanging="0"/>
        <w:spacing w:before="120" w:after="120"/>
      </w:pPr>
      <w:r>
        <w:rPr>
          <w:b w:val="1"/>
          <w:bCs w:val="1"/>
        </w:rPr>
        <w:t xml:space="preserve">Процедура закупки № 2026-1352839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на объекте «Техническая модернизация участка ремонта дилерского центра ОАО "Кобринагромаш" по ул. Дзержинского, 78 в г. Кобрине».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Григорик Наталия Николаевна, +375164235243, natagrigorik@yandex.by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«Кобринский завод агропромышленного машиностроения» (ОАО «Кобринагромаш»), 225301, Республика Беларусь, Брестская обл., г. Кобрин, ул. Дзержинского, 78 ,УНП 200041594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Карпиш Сергей Иванович, 8 (029) 673-65-88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участников предоставляются почтой либо нарочно в опечатанных конвертах (пакетах) по адресу: 225306, Брестская область, г. Кобрин, ул. Матросова, 13, до 17:00 часов «07» июля 2026 года. Предложения, полученные    после    выше указанного    срока   подачи ,  к  участию  в проводимой процедуре  закупки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полученные    после    выше указанного    срока   подачи ,  к  участию  в проводимой процедуре  закупки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на объекте: «Техническая модернизация участка ремонта дилерского центра ОАО &amp;quot;Кобринагромаш&amp;quot; по ул. Дзержинского, 78 в г. Кобрине».</w:t>
            </w:r>
          </w:p>
        </w:tc>
        <w:tc>
          <w:tcPr>
            <w:tcW w:w="5100" w:type="dxa"/>
            <w:shd w:val="clear" w:fill="fdf5e8"/>
            <w:noWrap/>
          </w:tcPr>
          <w:p>
            <w:pPr>
              <w:ind w:left="113.47199999999999" w:right="113.47199999999999" w:firstLine="0" w:hanging="0"/>
              <w:spacing w:before="120" w:after="120"/>
            </w:pPr>
            <w:r>
              <w:rPr/>
              <w:t xml:space="preserve">1 ед.,</w:t>
            </w:r>
            <w:br/>
            <w:r>
              <w:rPr/>
              <w:t xml:space="preserve">3,212,610.00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Кобрин, ул. Дзержинского, 78, (ОАО «Кобринагромаш»)</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2026-1355250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строительно - монтажных работ на объекте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№27"
</w:t>
            </w:r>
            <w:br/>
            <w:r>
              <w:rPr/>
              <w:t xml:space="preserve">Республика Беларусь, Гомельская обл., г. Гомель, 246050, ул. Жарковского, 24А
</w:t>
            </w:r>
            <w:br/>
            <w:r>
              <w:rPr/>
              <w:t xml:space="preserve">Тел. +375  232  34-19-34, 34-19-17, 34-19-48
</w:t>
            </w:r>
            <w:br/>
            <w:r>
              <w:rPr/>
              <w:t xml:space="preserve"> mk@smt27.com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ПТО ОАО "Строительно-монтажный трест №27" Головач Владимир Яковлевич, тел: +375 232 34 19 48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строительно - монтажных работ на объекте строительства: &amp;quot;Возведение молочно - товарного комплекса в КСУП &amp;quot;Агрокомбинат &amp;quot;Холмеч&amp;quot; в н.п. Артуки&amp;quot;.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23,458,291.36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Речицкий район, деревня Артуки.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2026-1352859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ремонтно-восстановительных работ и работ по техническому обслуживанию объектов Белорусской АЭС в период ППР 2026-2027, расположенных по адресу Гродненская область, Островецкий район, Ворнянский с/с, по следующим лотам: лот 1 - Выполнение ремонтно-восстановительных работ и работ по техническому обслуживанию объектов Белорусской АЭС: «Башенная испарительная градирня» (20URA), «Насосная станция потребителей здания турбины» (20URD); лот 2 - Выполнение ремонтно-восстановительных работ и работ по техническому обслуживанию объектов Белорусской АЭС: «Башенная испарительная градирня» (10URA), «Насосная станция потребителей здания турбины» (10URD), «Закрытый подводящий канал» (10URJ).</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Абашева Аннеле Алексас, +375159146708, abasheva.aa@belaes.by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 Выполнение ремонтно-восстановительных работ и работ по техническому обслуживанию объектов Белорусской АЭС: «Башенная испарительная градирня» (20URA), «Насосная станция потребителей здания турбины» (20URD)</w:t>
            </w:r>
          </w:p>
        </w:tc>
        <w:tc>
          <w:tcPr>
            <w:tcW w:w="5100" w:type="dxa"/>
            <w:shd w:val="clear" w:fill="fdf5e8"/>
            <w:noWrap/>
          </w:tcPr>
          <w:p>
            <w:pPr>
              <w:ind w:left="113.47199999999999" w:right="113.47199999999999" w:firstLine="0" w:hanging="0"/>
              <w:spacing w:before="120" w:after="120"/>
            </w:pPr>
            <w:r>
              <w:rPr/>
              <w:t xml:space="preserve">1 раб.,</w:t>
            </w:r>
            <w:br/>
            <w:r>
              <w:rPr/>
              <w:t xml:space="preserve">6,646,778.87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231220, Гродненская область, Островецкий р-н, Ворнянский с/с.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 Выполнение ремонтно-восстановительных работ и работ по техническому обслуживанию объектов Белорусской АЭС: «Башенная испарительная градирня» (10URA), «Насосная станция потребителей здания турбины» (10URD), «Закрытый подводящий канал» (10URJ)</w:t>
            </w:r>
          </w:p>
        </w:tc>
        <w:tc>
          <w:tcPr>
            <w:tcW w:w="5100" w:type="dxa"/>
            <w:shd w:val="clear" w:fill="fdf5e8"/>
            <w:noWrap/>
          </w:tcPr>
          <w:p>
            <w:pPr>
              <w:ind w:left="113.47199999999999" w:right="113.47199999999999" w:firstLine="0" w:hanging="0"/>
              <w:spacing w:before="120" w:after="120"/>
            </w:pPr>
            <w:r>
              <w:rPr/>
              <w:t xml:space="preserve">1 раб.,</w:t>
            </w:r>
            <w:br/>
            <w:r>
              <w:rPr/>
              <w:t xml:space="preserve">6,651,634.20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231220, Гродненская область, Островецкий р-н, Ворнянский с/с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2026-1353436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цеха № 9 - производственного хозпитьевого водоснабжения и канализации: «Капитальный ремонт градирни № 3 БОВ-2 инв. № 39858 ОАО «Мозырский НПЗ»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Мешков Александр Александрович, тел: +375 23 637 32 90,
</w:t>
            </w:r>
            <w:br/>
            <w:r>
              <w:rPr/>
              <w:t xml:space="preserve">Клименко Светлана Валерьевна, тел: +375 23 637 49 74,
</w:t>
            </w:r>
            <w:br/>
            <w:r>
              <w:rPr/>
              <w:t xml:space="preserve">Турко Анна Васильевна, тел: +375 23 637 58 44,
</w:t>
            </w:r>
            <w:br/>
            <w:r>
              <w:rPr/>
              <w:t xml:space="preserve">Судибор Дмитрий Александрович, тел: +375 23 637 58 53,
</w:t>
            </w:r>
            <w:br/>
            <w:r>
              <w:rPr/>
              <w:t xml:space="preserve">Белая Ирина Васильевна, тел: +375 23 637 31 11 (вопросы по проекту договора)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цеха № 9 - производственного хозпитьевого водоснабжения и канализации: «Капитальный ремонт градирни № 3 БОВ-2 инв. № 39858 ОАО «Мозырский НПЗ»</w:t>
            </w:r>
          </w:p>
        </w:tc>
        <w:tc>
          <w:tcPr>
            <w:tcW w:w="5100" w:type="dxa"/>
            <w:shd w:val="clear" w:fill="fdf5e8"/>
            <w:noWrap/>
          </w:tcPr>
          <w:p>
            <w:pPr>
              <w:ind w:left="113.47199999999999" w:right="113.47199999999999" w:firstLine="0" w:hanging="0"/>
              <w:spacing w:before="120" w:after="120"/>
            </w:pPr>
            <w:r>
              <w:rPr/>
              <w:t xml:space="preserve">1 компл.,</w:t>
            </w:r>
            <w:br/>
            <w:r>
              <w:rPr/>
              <w:t xml:space="preserve">5,780,849.00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42.99.19.000</w:t>
            </w:r>
          </w:p>
        </w:tc>
      </w:tr>
    </w:tbl>
    <w:p/>
    <w:p>
      <w:pPr>
        <w:ind w:left="113.47199999999999" w:right="113.47199999999999" w:firstLine="0" w:hanging="0"/>
        <w:spacing w:before="120" w:after="120"/>
      </w:pPr>
      <w:r>
        <w:rPr>
          <w:b w:val="1"/>
          <w:bCs w:val="1"/>
        </w:rPr>
        <w:t xml:space="preserve">Процедура закупки № 2026-1354154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тепловых сетей от ВР-3/809 до потребителей в границах ул. Уборевича – Ташкентская – Голодеда – Краснослободская».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исходных данных:
</w:t>
            </w:r>
            <w:br/>
            <w:r>
              <w:rPr/>
              <w:t xml:space="preserve">Николаенко Владимир Валерьевич (начальник ОКС), 
</w:t>
            </w:r>
            <w:br/>
            <w:r>
              <w:rPr/>
              <w:t xml:space="preserve">+375 (17) 218 28 81, 8 (033) 902 20 56 
</w:t>
            </w:r>
            <w:br/>
            <w:r>
              <w:rPr/>
              <w:t xml:space="preserve">Выдача документации:
</w:t>
            </w:r>
            <w:br/>
            <w:r>
              <w:rPr/>
              <w:t xml:space="preserve">Шитикова Галина Викторовна (заместитель начальника ДО), 
</w:t>
            </w:r>
            <w:br/>
            <w:r>
              <w:rPr/>
              <w:t xml:space="preserve">+375 (17) 218 29 04, 8 (033) 902 19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 Источник финансирования - собственные средства РУП «МИНСКЭНЕРГО», кредитные средства.
</w:t>
            </w:r>
            <w:br/>
            <w:r>
              <w:rPr/>
              <w:t xml:space="preserve">2. Окончательный срок и время подачи конкурсных предложений для открытого конкурса: до 15 часов 30 минут 23.07.2026 в рабочие дни с 08-00 до 16-00 (обед с 12-00 до 12-48); по адресу: 220033, г.Минск, ул. Тростенецкая, 4, к.206, тел. 22-29. 
</w:t>
            </w:r>
            <w:br/>
            <w:r>
              <w:rPr/>
              <w:t xml:space="preserve">3. Время и дата проведения заседания комиссии (по вскрытию конвертов): 10:30 «24» 07.2026 по адресу: 220033, г. Минск, ул. Тростенецкая, 4, 4 этаж,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оформляются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 Предложения подаются («Оригинал», «Копия») в одном внешнем конверте с пометкой:
</w:t>
            </w:r>
            <w:br/>
            <w:r>
              <w:rPr/>
              <w:t xml:space="preserve">«Конкурсное предложение на открытый конкурс по строительству объекта: «Реконструкция тепловых сетей от ВР-3/809 до потребителей в границах ул. Уборевича-Ташкентская-Голодеда-Краснослободская».
</w:t>
            </w:r>
            <w:br/>
            <w:r>
              <w:rPr/>
              <w:t xml:space="preserve"> На конверте с конкурсными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 На конверте, а также на конкурсном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 Конкурсное предложение участника должно быть прошнуровано и пронумеровано.
</w:t>
            </w:r>
            <w:br/>
            <w:r>
              <w:rPr/>
              <w:t xml:space="preserve"> Конкурсные предложения должны быть представлены до истечения конечного срока представления конкурсных предложений в адрес филиала «Минские тепловые сети» РУП «МИНСКЭНЕРГО», 220033, г.Минск, ул. Тростенецкая,4, каб. 206, тел. 22-29.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«Реконструкция тепловых сетей от ВР-3/809 до потребителей в границах ул. Уборевича – Ташкентская – Голодеда – Краснослободская».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20,120,556.00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14.02.2028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Уборевича – Ташкентская – Голодеда – Краснослободская.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2026-1354632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комплекса работ по объекту «Реконструкция здания специализированного энергетики, расположенного по адресу:  г. Минск, ул. Р. Люксембург, 205/35»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"МАПИД"
</w:t>
            </w:r>
            <w:br/>
            <w:r>
              <w:rPr/>
              <w:t xml:space="preserve">Республика Беларусь, г. Минск,  220036, ул. Р. Люксембург, 205
</w:t>
            </w:r>
            <w:br/>
            <w:r>
              <w:rPr/>
              <w:t xml:space="preserve">+375 17 209 87 17
</w:t>
            </w:r>
            <w:br/>
            <w:r>
              <w:rPr/>
              <w:t xml:space="preserve"> ko@mapid.by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Мельник Руслан Николаевич, тел: +375 17 209 87 17, факс: +375 17 209 87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15.07.2026 в 11:00 часов по адресу г. Минск, 220036, ул. Р. Люксембург, 205, ОАО МАПИД, каб. 303. Порядок проведения указан 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на выполнение комплекса работ по объекту «Реконструкция здания специализированного энергетики, расположенного по адресу:  г. Минск, ул. Р. Люксембург, 205/35»</w:t>
            </w:r>
          </w:p>
        </w:tc>
        <w:tc>
          <w:tcPr>
            <w:tcW w:w="5100" w:type="dxa"/>
            <w:shd w:val="clear" w:fill="fdf5e8"/>
            <w:noWrap/>
          </w:tcPr>
          <w:p>
            <w:pPr>
              <w:ind w:left="113.47199999999999" w:right="113.47199999999999" w:firstLine="0" w:hanging="0"/>
              <w:spacing w:before="120" w:after="120"/>
            </w:pPr>
            <w:r>
              <w:rPr/>
              <w:t xml:space="preserve">1 усл.,</w:t>
            </w:r>
            <w:br/>
            <w:r>
              <w:rPr/>
              <w:t xml:space="preserve">10,274,822.20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Р. Люксембург, 205/35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43.22.12.130</w:t>
            </w:r>
          </w:p>
        </w:tc>
      </w:tr>
    </w:tbl>
    <w:p/>
    <w:p>
      <w:pPr>
        <w:ind w:left="113.47199999999999" w:right="113.47199999999999" w:firstLine="0" w:hanging="0"/>
        <w:spacing w:before="120" w:after="120"/>
      </w:pPr>
      <w:r>
        <w:rPr>
          <w:b w:val="1"/>
          <w:bCs w:val="1"/>
        </w:rPr>
        <w:t xml:space="preserve">Процедура закупки № 2026-1354868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монтажу сетей электроснабжения по объекту: "Реконструкция предприятия "Завод приборов автоматического контроля" по ул.Владимира Ленина, 223 в г.Орша с выделением очередей. 3-я очередь. Реконструкция блока вспомогательных цехов с административно-бытовым корпусом". Монтаж шинопроводов, КТП-7 производственный корпус в осях А-В; 1-16, монтаж ячеек РП 5.1 в здании гаража спецмашин, устройство наружной внеплощадочной сети 10 кВ с восстановлением благоустройства.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27803
</w:t>
            </w:r>
            <w:br/>
            <w:r>
              <w:rPr/>
              <w:t xml:space="preserve"> office@belaz.minsk.by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c>
          <w:tcPr>
            <w:tcW w:w="5100" w:type="dxa"/>
            <w:shd w:val="clear" w:fill="fdf5e8"/>
            <w:noWrap/>
          </w:tcPr>
          <w:p>
            <w:pPr>
              <w:ind w:left="113.47199999999999" w:right="113.47199999999999" w:firstLine="0" w:hanging="0"/>
              <w:spacing w:before="120" w:after="120"/>
            </w:pPr>
            <w:r>
              <w:rPr/>
              <w:t xml:space="preserve">1 раб.,</w:t>
            </w:r>
            <w:br/>
            <w:r>
              <w:rPr/>
              <w:t xml:space="preserve">6,208,847.92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w:t>
            </w:r>
          </w:p>
        </w:tc>
      </w:tr>
    </w:tbl>
    <w:p/>
    <w:p>
      <w:pPr>
        <w:ind w:left="113.47199999999999" w:right="113.47199999999999" w:firstLine="0" w:hanging="0"/>
        <w:spacing w:before="120" w:after="120"/>
      </w:pPr>
      <w:r>
        <w:rPr>
          <w:b w:val="1"/>
          <w:bCs w:val="1"/>
        </w:rPr>
        <w:t xml:space="preserve">Процедура закупки № 2026-1355010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 и определение ориентировочной стоимости""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"Реконструкция мясожирового корпуса СЦТФ инв. 120/C-15913 расположенного по адресу: Брестская область, г. Береза, ул. Якова Свердлова 1, с выделением очередей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Борисюк Сергей Иванович - инженер-строитель ОКС +375 29 843 89 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Информацию о товаре и ценах на них необходимо предоставить до 14:00 15.07.2026 включительно на адрес электронный почты tender_bmkk@meat.by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 по объекту: "Реконструкция мясожирового корпуса СЦТФ инв. 120/C-15913 расположенного по адресу: Брестская область, г. Береза, ул. Якова Свердлова 1, с выделением очередей строительства"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адрес электронный почты tender_bmkk@meat.by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 по объекту: "Реконструкция мясожирового корпуса СЦТФ инв. 120/C-15913 расположенного по адресу: Брестская область, г. Береза, ул. Якова Свердлова 1, с выделением очередей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&amp;quot;Реконструкция мясожирового корпуса СЦТФ инв. 120/C-15913 расположенного по адресу: Брестская область, г. Береза, ул. Якова Свердлова 1, с выделением очередей строительства&amp;quot;</w:t>
            </w:r>
          </w:p>
        </w:tc>
        <w:tc>
          <w:tcPr>
            <w:tcW w:w="5100" w:type="dxa"/>
            <w:shd w:val="clear" w:fill="fdf5e8"/>
            <w:noWrap/>
          </w:tcPr>
          <w:p>
            <w:pPr>
              <w:ind w:left="113.47199999999999" w:right="113.47199999999999" w:firstLine="0" w:hanging="0"/>
              <w:spacing w:before="120" w:after="120"/>
            </w:pPr>
            <w:r>
              <w:rPr/>
              <w:t xml:space="preserve">1 усл.,</w:t>
            </w:r>
            <w:br/>
            <w:r>
              <w:rPr/>
              <w:t xml:space="preserve">58,000,000.00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Береза, ул. Якова Свердлова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bl>
    <w:p/>
    <w:p>
      <w:pPr>
        <w:ind w:left="113.47199999999999" w:right="113.47199999999999" w:firstLine="0" w:hanging="0"/>
        <w:spacing w:before="120" w:after="120"/>
      </w:pPr>
      <w:r>
        <w:rPr>
          <w:b w:val="1"/>
          <w:bCs w:val="1"/>
        </w:rPr>
        <w:t xml:space="preserve">Процедура закупки № 2026-1350039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строительно-монтажных, пусконаладочных работ по объекту: «Модернизация здания специализированного финансового назначения, расположенного по адресу: г. Минск, ул. Коржа, 11А»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220037, ул. Бирюзова, 10А, пом. 35а-3
</w:t>
            </w:r>
            <w:br/>
            <w:r>
              <w:rPr/>
              <w:t xml:space="preserve">+375 29 3127752
</w:t>
            </w:r>
            <w:br/>
            <w:r>
              <w:rPr/>
              <w:t xml:space="preserve"> pikexpert777@mail.ru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Чирвоный Юрий Зенонович, тел.: +375 (29) 574 51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на выполнение строительно-монтажных, пусконаладочных работ по объекту: «Модернизация здания специализированного финансового назначения, расположенного по адресу: г. Минск, ул. Коржа, 11А»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5,800,248.00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Коржа,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2026-1352488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по объекту "Строительство очистных сооружений канализации в г.Ошмяны"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Ошмянского района"
</w:t>
            </w:r>
            <w:br/>
            <w:r>
              <w:rPr/>
              <w:t xml:space="preserve">Республика Беларусь, Гродненская обл., г. Ошмяны, 231100, ул. Советская, 103
</w:t>
            </w:r>
            <w:br/>
            <w:r>
              <w:rPr/>
              <w:t xml:space="preserve">  500117086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Иваненко Виктор Александрович, +375 1593 2 21 42, uksoshm@gmail.com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по объекту &amp;quot;Строительство очистных сооружений канализации в г.Ошмяны&amp;quot;</w:t>
            </w:r>
          </w:p>
        </w:tc>
        <w:tc>
          <w:tcPr>
            <w:tcW w:w="5100" w:type="dxa"/>
            <w:shd w:val="clear" w:fill="fdf5e8"/>
            <w:noWrap/>
          </w:tcPr>
          <w:p>
            <w:pPr>
              <w:ind w:left="113.47199999999999" w:right="113.47199999999999" w:firstLine="0" w:hanging="0"/>
              <w:spacing w:before="120" w:after="120"/>
            </w:pPr>
            <w:r>
              <w:rPr/>
              <w:t xml:space="preserve">1 шт.,</w:t>
            </w:r>
            <w:br/>
            <w:r>
              <w:rPr/>
              <w:t xml:space="preserve">3,114,830.00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42.21.13.000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2026-1352556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«Многоквартирный жилой дом по улице Крупской в городе Могилеве с благоустройством территории»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«Строительная компания «ВостокЭлитСтрой»
</w:t>
            </w:r>
            <w:br/>
            <w:r>
              <w:rPr/>
              <w:t xml:space="preserve">Республика Беларусь, Могилевская обл., г. Могилев, 212011, ул. Березовская, д.5, офис 2
</w:t>
            </w:r>
            <w:br/>
            <w:r>
              <w:rPr/>
              <w:t xml:space="preserve">  791373887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Ивчин Алексей Игоревич, +375445688883, vostokelitstroi@mail.ru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в процедуре маркетинговых исследований могут выступать строительные организации (юридические лица).
Участниками в процедуре маркетинговых исследований не могут выступать лица:
-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Пункт 11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для маркетинговых исследований представляются на электронный адрес: vostokelitstroi@mail.ru.
</w:t>
            </w:r>
            <w:br/>
            <w:r>
              <w:rPr/>
              <w:t xml:space="preserve">Окончание подачи предложений – 06.08.2026.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маркетинговых исследований представляются на электронный адрес: vostokelitstroi@mail.ru.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«Многоквартирный жилой дом по улице Крупской в городе Могилеве с благоустройством территории»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город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w:t>
            </w:r>
          </w:p>
        </w:tc>
      </w:tr>
    </w:tbl>
    <w:p/>
    <w:p>
      <w:pPr>
        <w:ind w:left="113.47199999999999" w:right="113.47199999999999" w:firstLine="0" w:hanging="0"/>
        <w:spacing w:before="120" w:after="120"/>
      </w:pPr>
      <w:r>
        <w:rPr>
          <w:b w:val="1"/>
          <w:bCs w:val="1"/>
        </w:rPr>
        <w:t xml:space="preserve">Процедура закупки № 2026-1352759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монтажу технологических трубопроводов и металлоконструкций, комплекса общестроительных работ  на объекте «Строительство агрегата производства нитрата аммония мощностью 1500 тонн в сутки. II очередь строительства- основной период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Жданович Михаил Витольдович, тел: +375 17 396 95 83
</w:t>
            </w:r>
            <w:br/>
            <w:r>
              <w:rPr/>
              <w:t xml:space="preserve">Шкуратова Вероника Владимировна, тел: +375 17 320 77 72
</w:t>
            </w:r>
            <w:br/>
            <w:r>
              <w:rPr/>
              <w:t xml:space="preserve">pto@mps.by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монтажу технологических трубопроводов и металлоконструкций, комплекса общестроительных работ  на объекте «Строительство агрегата производства нитрата аммония мощностью 1500 тонн в сутки. II очередь строительства- основной период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6,651,109.74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Гродно, проспект Космонавтов, д. 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w:t>
            </w:r>
          </w:p>
        </w:tc>
      </w:tr>
    </w:tbl>
    <w:p/>
    <w:p>
      <w:pPr>
        <w:ind w:left="113.47199999999999" w:right="113.47199999999999" w:firstLine="0" w:hanging="0"/>
        <w:spacing w:before="120" w:after="120"/>
      </w:pPr>
      <w:r>
        <w:rPr>
          <w:b w:val="1"/>
          <w:bCs w:val="1"/>
        </w:rPr>
        <w:t xml:space="preserve">Процедура закупки № 2026-1352792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по монтажу и поставке технологического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"Межхозяйственная передвижная механизированная колонна-167" г. Щучин
</w:t>
            </w:r>
            <w:br/>
            <w:r>
              <w:rPr/>
              <w:t xml:space="preserve">Республика Беларусь, Гродненская обл., г. Щучин, 231513, ул. Зелёная, 5
</w:t>
            </w:r>
            <w:br/>
            <w:r>
              <w:rPr/>
              <w:t xml:space="preserve">  591868151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осуществлению закупок работ – Калечиц Вероника Андреевна (по вопросам, связанным с оформлением и предоставлением конкурсных предложений   тел.8 01514 21652).
</w:t>
            </w:r>
            <w:br/>
            <w:r>
              <w:rPr/>
              <w:t xml:space="preserve">- по вопросам, связанным с определением стартовой стоимости и расчетами нач.ОПО   Павлюкевич Екатерина Анатольевна тел.80151421654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монтажу  и поставке технологического оборудования по объекту: «Возведение молочно-товарного комплекса на 1200 коров у д. Кунцевщина Гродненского района» 1 и 2 очереди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7,092,354.80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Кунцевщина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43.21.10.990</w:t>
            </w:r>
          </w:p>
        </w:tc>
      </w:tr>
    </w:tbl>
    <w:p/>
    <w:p>
      <w:pPr>
        <w:ind w:left="113.47199999999999" w:right="113.47199999999999" w:firstLine="0" w:hanging="0"/>
        <w:spacing w:before="120" w:after="120"/>
      </w:pPr>
      <w:r>
        <w:rPr>
          <w:b w:val="1"/>
          <w:bCs w:val="1"/>
        </w:rPr>
        <w:t xml:space="preserve">Процедура закупки № 2026-1352796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на объекте: «Застройка микрорайона Лошица-10». 2-ая очередь строительства. Жилой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220050, ул. Советская, 17
</w:t>
            </w:r>
            <w:br/>
            <w:r>
              <w:rPr/>
              <w:t xml:space="preserve">  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Шейко Наталья Людвиковна, +375 17 353 58 66, uksfront@yandex.ru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приглашения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приглашения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на объекте: «Застройка микрорайона Лошица-10». 2-ая очередь строительства. Жилой дом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49,242,829.00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06.02.2028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«Застройка микрорайона Лошица-10». 2-ая очередь строительства. Жилой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2026-1353007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«Проект застройки группы многоквартирных жилых домов в микрорайоне «Радужный» в г. Пинске. Многоквартирный жилой дом позиция №7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Шпаковская Екатерина Владимировна, +375165636457, Yurist@ukspinsk.by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в открытом доступе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просим предоставить почтой или нарочным, в запечатанных конвертах на бумажном носителе в срок до 12-00 часов 14.07.2026 по адресу: 225710, г. Пинск, ул. Студенческая, 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«Проект застройки группы многоквартирных жилых домов в микрорайоне «Радужный» в г. Пинске. Многоквартирный жилой дом позиция №7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11,606,604.92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2026-1353094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«Проект застройки группы многоквартирных жилых домов в микрорайоне «Радужный» в г. Пинске. Многоквартирный жилой дом позиция №9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Шпаковская Екатерина Владимировна, +375165636457, Yurist@ukspinsk.by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в открытом доступе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просим предоставить почтой или нарочным, в запечатанных конвертах на бумажном носителе в срок до 14-00 часов 14.07.2026 по адресу: 225710, г. Пинск, ул. Студенческая, 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«Проект застройки группы многоквартирных жилых домов в микрорайоне «Радужный» в г. Пинске. Многоквартирный жилой дом позиция №9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11,421,992.24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2026-1353183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"Проведение конкурентной процедуры закупки в виде конкурса (с проведением переговоров по улучшению условий предложений) по выбору подрядной организации на выполнение строительно-монтажных и пусконаладочных работ по объекту: «Реконструкция общезаводских энергетических коммуникаций по проспекту Шмидта, 45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Проектом предусматривается: 	перекладка трубопроводов энергетических коммуникаций, а также прокладка новых трубопроводов азота и захоложенной воды. Прокладка трубопроводов предусматривается по существующим эстакадам.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Контактные данные:	 
</w:t>
            </w:r>
            <w:br/>
            <w:r>
              <w:rPr/>
              <w:t xml:space="preserve">	начальник отдела капитального строительства УКС – Жолобов Денис Анатольевич, заместитель председателя конкурсной комиссии,
</w:t>
            </w:r>
            <w:br/>
            <w:r>
              <w:rPr/>
              <w:t xml:space="preserve">номер контактного телефона: (+375 222) 76 40 60; 	
</w:t>
            </w:r>
            <w:br/>
            <w:r>
              <w:rPr/>
              <w:t xml:space="preserve">технические вопросы – заместитель главного энергетика – Никифоров Игорь Алексеевич,
</w:t>
            </w:r>
            <w:br/>
            <w:r>
              <w:rPr/>
              <w:t xml:space="preserve">номер контактного телефона: (+375 222) 49 91 57;	
</w:t>
            </w:r>
            <w:br/>
            <w:r>
              <w:rPr/>
              <w:t xml:space="preserve">      	ответственное лицо за подготовку документов – инженер 1 категории отдела капитального строительства УКС - Цыганкова Надежда Михайловна, 
</w:t>
            </w:r>
            <w:br/>
            <w:r>
              <w:rPr/>
              <w:t xml:space="preserve">      	номер контактного телефона: (+375 222) 49-96-27;
</w:t>
            </w:r>
            <w:br/>
            <w:r>
              <w:rPr/>
              <w:t xml:space="preserve">      адрес электронной почты: oks@khimvolokno.by;
</w:t>
            </w:r>
            <w:br/>
            <w:r>
              <w:rPr/>
              <w:t xml:space="preserve">для подачи документов, обращений, запросов: mogilev@khimvolokno.by, tender@khimvolokno.by.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данные:	 
</w:t>
            </w:r>
            <w:br/>
            <w:r>
              <w:rPr/>
              <w:t xml:space="preserve">	начальник отдела капитального строительства УКС – Жолобов Денис Анатольевич, заместитель председателя конкурсной комиссии,
</w:t>
            </w:r>
            <w:br/>
            <w:r>
              <w:rPr/>
              <w:t xml:space="preserve">номер контактного телефона: (+375 222) 76 40 60; 	
</w:t>
            </w:r>
            <w:br/>
            <w:r>
              <w:rPr/>
              <w:t xml:space="preserve">технические вопросы – заместитель главного энергетика – Никифоров Игорь Алексеевич,
</w:t>
            </w:r>
            <w:br/>
            <w:r>
              <w:rPr/>
              <w:t xml:space="preserve">номер контактного телефона: (+375 222) 49 91 57;	
</w:t>
            </w:r>
            <w:br/>
            <w:r>
              <w:rPr/>
              <w:t xml:space="preserve">      	ответственное лицо за подготовку документов – инженер 1 категории отдела капитального строительства УКС - Цыганкова Надежда Михайловна, 
</w:t>
            </w:r>
            <w:br/>
            <w:r>
              <w:rPr/>
              <w:t xml:space="preserve">      	номер контактного телефона: (+375 222) 49-96-27;
</w:t>
            </w:r>
            <w:br/>
            <w:r>
              <w:rPr/>
              <w:t xml:space="preserve">      адрес электронной почты: oks@khimvolokno.by;
</w:t>
            </w:r>
            <w:br/>
            <w:r>
              <w:rPr/>
              <w:t xml:space="preserve">для подачи документов, обращений, запросов: mogilev@khimvolokno.by, tender@khimvolokno.by.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Участнику предоставляется право на подачу предложения в запечатанном конверте.
	Предложение должно быть разработано на бумажном носителе, сложено в конверт в порядке, изложенном в документации о закупке.
	Предложение на участие в переговорах по улучшению предложения также подается в конверте.
	Документом об экономическом и финансовом положении участника является:
	- справка о состоянии текущих (расчетных) счетов участника из банка, в котором он обслуживается, по состоянию не ранее первого числа месяца, предшествующего месяцу подачи предложения.
	Документом об экономическом и финансовом положении участника является:
	- справка о состоянии текущих (расчетных) счетов участника из банка, в котором он обслуживается, по состоянию не ранее первого числа месяца предшествующего месяцу подачи предложения.
	Документами, подтверждающими квалификационные требования, являются:
	- участнику необходимо предоставить аттестат соответствия на право выполнения строительно-монтажных работ, перечисленных в документации о закупке, не ниже 3 категории, либо аттестат соответствия на выполнение функций генеральной подрядной организации не ниже 3 категории;
	- справка о наличии у участника необходимого количества сотрудников, привлекаемых  для выполнения предмета заказа, и их профессионально-квалификационном составе;
	- справка о наличии специального оборудования (машин и механизмов), обеспечивающего выполнение заказа;
	- копии Устава организации и свидетельства о государственной регистрации;
	- участник должен предоставить перечень основных объектов строительства и отзывы по объектам строительства, сопоставимым по объемам выполняемых работ;	
- участник должен предоставить подтверждение возможности  использования образующихся отходов на собственных объектах (при их наличии) по использованию отходов, зарегистрированных в органах Минприроды в установленном порядке, либо подтвердить (гарантировать) заключение договоров на передачу отходов перерабатывающим организациям  в соответствии с перечнем (см. дополнительное приложение к документации о закупке – проектная часть №26004-ЭКО, том 6.2, л.13-15) и обеспечить их передачу с предоставлением подтверждающих документов.
	Все представляемые участником документы, их копии, должны быть заверены руководителем организации или уполномоченным лицом (при наличии доверенности).
	Срок действия предложения должен быть не менее 90 (девяносто) календарных дней со дня вскрытия конвертов с предложениями участников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Документами, подтверждающими квалификационные требования, являются:
	- участнику необходимо предоставить аттестат соответствия на право выполнения строительно-монтажных работ, перечисленных в документации о закупке, не ниже 3 категории, либо аттестат соответствия на выполнение функций генеральной подрядной организации не ниже 3 категории;
	- справка о наличии у участника необходимого количества сотрудников, привлекаемых  для выполнения предмета заказа, и их профессионально-квалификационном составе;
	- справка о наличии специального оборудования (машин и механизмов), обеспечивающего выполнение заказа;
	- копии Устава организации и свидетельства о государственной регистрации;
	- участник должен предоставить перечень основных объектов строительства и отзывы по объектам строительства, сопоставимым по объемам выполняемых работ;	
- участник должен предоставить подтверждение возможности  использования образующихся отходов на собственных объектах (при их наличии) по использованию отходов, зарегистрированных в органах Минприроды в установленном порядке, либо подтвердить (гарантировать) заключение договоров на передачу отходов перерабатывающим организациям  в соответствии с перечнем (см. дополнительное приложение к документации о закупке – проектная часть №26004-ЭКО, том 6.2, л.13-15) и обеспечить их передачу с предоставлением подтверждающих документов.
	Все представляемые участником документы, их копии, должны быть заверены руководителем организации или уполномоченным лицом (при наличии доверенности).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Строительная площадка:
</w:t>
            </w:r>
            <w:br/>
            <w:r>
              <w:rPr/>
              <w:t xml:space="preserve">           Месторасположение объекта строительства: территория ОАО «Могилевхимволокно».
</w:t>
            </w:r>
            <w:br/>
            <w:r>
              <w:rPr/>
              <w:t xml:space="preserve">	Проектная документация.	
</w:t>
            </w:r>
            <w:br/>
            <w:r>
              <w:rPr/>
              <w:t xml:space="preserve">	Проект «Реконструкция общезаводских энергетических коммуникаций по проспекту Шмидта, 45 в г.Могилеве» разработан ОАО «ГИАП» г.Гродно в 2026 г., шифр проекта 26004, получено положительное заключение РУП «Главсосстройэкспертиза» г.Минск №164-17/26 от 08.05.2026, утвержден приказом по ОАО «Могилевхимволокно»  № 255 от 15.05.2026.           
</w:t>
            </w:r>
            <w:br/>
            <w:r>
              <w:rPr/>
              <w:t xml:space="preserve">	Проектом предусматривается:
</w:t>
            </w:r>
            <w:br/>
            <w:r>
              <w:rPr/>
              <w:t xml:space="preserve">	перекладка трубопроводов энергетических коммуникаций, а также прокладка новых трубопроводов азота и захоложенной воды. Прокладка трубопроводов предусматривается по существующим эстакадам.
</w:t>
            </w:r>
            <w:br/>
            <w:r>
              <w:rPr/>
              <w:t xml:space="preserve">Все строительно-монтажные работы предусмотрены на эстакадах.
</w:t>
            </w:r>
            <w:br/>
            <w:r>
              <w:rPr/>
              <w:t xml:space="preserve">- монтаж новых трубопроводов;
</w:t>
            </w:r>
            <w:br/>
            <w:r>
              <w:rPr/>
              <w:t xml:space="preserve">- подключение проектируемых трубопроводов к существующим трубопроводам выполнить в соответствии с техническими условиями;
</w:t>
            </w:r>
            <w:br/>
            <w:r>
              <w:rPr/>
              <w:t xml:space="preserve">- устройство площадок для обслуживания арматуры, дренажей и воздушников;
</w:t>
            </w:r>
            <w:br/>
            <w:r>
              <w:rPr/>
              <w:t xml:space="preserve">- предусмотреть работы по срезке растительного слоя грунта и его перемещения для повторного использования на участках озеленения; по удалению объектов растительного мира; по корчевке пней; по возврату растительного грунта и устройству газона обыкновенного посевом газонных трав по растительному грунту толщиной 0,15м и 0,20м.
</w:t>
            </w:r>
            <w:br/>
            <w:r>
              <w:rPr/>
              <w:t xml:space="preserve">Центральный тепловой пункт (поз.480 по ГП) – предусматриваются ремонтно-восстановительные работы:
</w:t>
            </w:r>
            <w:br/>
            <w:r>
              <w:rPr/>
              <w:t xml:space="preserve">- восстановление: участков кладки, участков бетонного пола локальными участками; 
</w:t>
            </w:r>
            <w:br/>
            <w:r>
              <w:rPr/>
              <w:t xml:space="preserve">- усиление кирпичных стен;
</w:t>
            </w:r>
            <w:br/>
            <w:r>
              <w:rPr/>
              <w:t xml:space="preserve">- закладка оконного проема силикатным кирпичом;
</w:t>
            </w:r>
            <w:br/>
            <w:r>
              <w:rPr/>
              <w:t xml:space="preserve">- усиление кирпичных стен устройством стальных скоб с шагом 300м в шахматном порядке;
</w:t>
            </w:r>
            <w:br/>
            <w:r>
              <w:rPr/>
              <w:t xml:space="preserve">- устройство усиления продольного ребра плиты покрытия, главной балки монолитного перекрытия, поперечного ребра плиты покрытия;
</w:t>
            </w:r>
            <w:br/>
            <w:r>
              <w:rPr/>
              <w:t xml:space="preserve">- демонтаж существующей дефектной плиты в лом и мелкоштучных ж/б плит с повторным применением;
</w:t>
            </w:r>
            <w:br/>
            <w:r>
              <w:rPr/>
              <w:t xml:space="preserve">- устройство монолитного участка;
</w:t>
            </w:r>
            <w:br/>
            <w:r>
              <w:rPr/>
              <w:t xml:space="preserve">- усиление дефектных узлов крепления распорок и связей введением сварных швов к фасонкам;
</w:t>
            </w:r>
            <w:br/>
            <w:r>
              <w:rPr/>
              <w:t xml:space="preserve">- демонтаж неэксплуатируемых конструкций;
</w:t>
            </w:r>
            <w:br/>
            <w:r>
              <w:rPr/>
              <w:t xml:space="preserve">- замена: водоизоляционного ковра и стяжки кровли в осях 2-3; водоизоляционного ковра кровли в осях 1-2, 3-11;
</w:t>
            </w:r>
            <w:br/>
            <w:r>
              <w:rPr/>
              <w:t xml:space="preserve">- частичный демонтаж существующей кладки стен с последующим восстановлением из силикатного кирпича.
</w:t>
            </w:r>
            <w:br/>
            <w:r>
              <w:rPr/>
              <w:t xml:space="preserve">- Центральный тепловой пункт №1 (поз.480 по ГП) – предусматриваются ремонтно-восстановительные работы:
</w:t>
            </w:r>
            <w:br/>
            <w:r>
              <w:rPr/>
              <w:t xml:space="preserve">- восстановление: участков кладки, участков бетонного пола локальными участками; 
</w:t>
            </w:r>
            <w:br/>
            <w:r>
              <w:rPr/>
              <w:t xml:space="preserve">- усиление кирпичных стен;
</w:t>
            </w:r>
            <w:br/>
            <w:r>
              <w:rPr/>
              <w:t xml:space="preserve">- закладка оконного проема силикатным кирпичом;
</w:t>
            </w:r>
            <w:br/>
            <w:r>
              <w:rPr/>
              <w:t xml:space="preserve">- усиление кирпичных стен устройством стальных скоб с шагом 300м в шахматном порядке;
</w:t>
            </w:r>
            <w:br/>
            <w:r>
              <w:rPr/>
              <w:t xml:space="preserve">- устройство усиления: У-1 продольного ребра плиты покрытия; У-2 главной балки монолитного перекрытия; У-3 поперечного ребра плиты покрытия;
</w:t>
            </w:r>
            <w:br/>
            <w:r>
              <w:rPr/>
              <w:t xml:space="preserve">- демонтаж существующей дефектной плиты в лом и мелкоштучных ж/б плит с повторным применением;
</w:t>
            </w:r>
            <w:br/>
            <w:r>
              <w:rPr/>
              <w:t xml:space="preserve">- устройство монолитного участка Му-1;
</w:t>
            </w:r>
            <w:br/>
            <w:r>
              <w:rPr/>
              <w:t xml:space="preserve">- усиление дефектных узлов крепления распорок и связей введением сварных швов к фасонкам;
</w:t>
            </w:r>
            <w:br/>
            <w:r>
              <w:rPr/>
              <w:t xml:space="preserve">- демонтаж неэксплуатируемых конструкций;
</w:t>
            </w:r>
            <w:br/>
            <w:r>
              <w:rPr/>
              <w:t xml:space="preserve">- замена: водоизоляционного ковра и стяжки кровли в осях 2-3; водоизоляционного ковра кровли в осях 1-2, 3-11;
</w:t>
            </w:r>
            <w:br/>
            <w:r>
              <w:rPr/>
              <w:t xml:space="preserve">- частичный демонтаж существующей кладки стен с последующим восстановлением.
</w:t>
            </w:r>
            <w:br/>
            <w:r>
              <w:rPr/>
              <w:t xml:space="preserve">Эстакада (дополнительная) от ТЭЦ-2 до здания (поз.480 по ГП) – предусматриваются следующие ремонтно-восстановительные работы:
</w:t>
            </w:r>
            <w:br/>
            <w:r>
              <w:rPr/>
              <w:t xml:space="preserve">- усиление: траверсы по оси 6А стальными элементами; траверс по сям 21А и 70А стальными элементами; траверс по осям 66А и 68А стальными элементами;
</w:t>
            </w:r>
            <w:br/>
            <w:r>
              <w:rPr/>
              <w:t xml:space="preserve">- антикоррозионная защита металлических новых элементов усилений;
</w:t>
            </w:r>
            <w:br/>
            <w:r>
              <w:rPr/>
              <w:t xml:space="preserve">- усиление дефектных узлов крепления распорок и связей введением сварных швов к фасонкам;
</w:t>
            </w:r>
            <w:br/>
            <w:r>
              <w:rPr/>
              <w:t xml:space="preserve">- демонтаж неэксплуатируемых конструкций;
</w:t>
            </w:r>
            <w:br/>
            <w:r>
              <w:rPr/>
              <w:t xml:space="preserve">- усиление узлов крепления связей введением сварных швов и наращиванием существующих фасонок;
</w:t>
            </w:r>
            <w:br/>
            <w:r>
              <w:rPr/>
              <w:t xml:space="preserve">- восстановление отсутствующей распорки;
</w:t>
            </w:r>
            <w:br/>
            <w:r>
              <w:rPr/>
              <w:t xml:space="preserve">- демонтаж дефектных горизонтальных связей и фасонок связей и выполнение новых;
</w:t>
            </w:r>
            <w:br/>
            <w:r>
              <w:rPr/>
              <w:t xml:space="preserve">- усиление: связей введением дополнительных элементов и выполнение нового узла крепления связи к ж/б траверсе и восстановление участка связи; траверсы введением дополнит. элементов и узлов опирания траверсы введением дополнит. элементов;
</w:t>
            </w:r>
            <w:br/>
            <w:r>
              <w:rPr/>
              <w:t xml:space="preserve">- выполнение заглушек на торцах траверс;
</w:t>
            </w:r>
            <w:br/>
            <w:r>
              <w:rPr/>
              <w:t xml:space="preserve">- демонтаж дефектных площадок и при необходимости выполнение новых;
</w:t>
            </w:r>
            <w:br/>
            <w:r>
              <w:rPr/>
              <w:t xml:space="preserve">- замена дефектного участка настила и восстановление отсутствующего участка настила;
</w:t>
            </w:r>
            <w:br/>
            <w:r>
              <w:rPr/>
              <w:t xml:space="preserve">- очистка дефектных узлов крепления опор от мусора, грязи и продуктов коррозии с последующей обетонировкой баз опор выше планировочной отметки земли;
</w:t>
            </w:r>
            <w:br/>
            <w:r>
              <w:rPr/>
              <w:t xml:space="preserve">- выполнение опоры под рамку надстройки;
</w:t>
            </w:r>
            <w:br/>
            <w:r>
              <w:rPr/>
              <w:t xml:space="preserve">- установка кронштейна в проектное положение и выполнение узла крепления к колонне;
</w:t>
            </w:r>
            <w:br/>
            <w:r>
              <w:rPr/>
              <w:t xml:space="preserve">- демонтаж дефектных рамок надстройки.
</w:t>
            </w:r>
            <w:br/>
            <w:r>
              <w:rPr/>
              <w:t xml:space="preserve">Эстакада (основная) от ТЭЦ-2 до здания (поз.480 по ГП) между осями 60-72 – предусматриваются след. ремонтно-восстановительные работы:
</w:t>
            </w:r>
            <w:br/>
            <w:r>
              <w:rPr/>
              <w:t xml:space="preserve">- усиление консоли колонны стальными элементами;
</w:t>
            </w:r>
            <w:br/>
            <w:r>
              <w:rPr/>
              <w:t xml:space="preserve">- замена ж/б плиты на стальные элементы;
</w:t>
            </w:r>
            <w:br/>
            <w:r>
              <w:rPr/>
              <w:t xml:space="preserve">-антикоррозионная защита новых элементов усилений ж/б конструкций;
</w:t>
            </w:r>
            <w:br/>
            <w:r>
              <w:rPr/>
              <w:t xml:space="preserve">- усиление узлов крепления связей введением сварных швов;
</w:t>
            </w:r>
            <w:br/>
            <w:r>
              <w:rPr/>
              <w:t xml:space="preserve">- демонтаж связей (с повторным применением) и выполнение новых узлов крепления;
</w:t>
            </w:r>
            <w:br/>
            <w:r>
              <w:rPr/>
              <w:t xml:space="preserve">- демонтаж: дефектных фасонок центральных узлов крепления связей, участка ограждения площадки и выполнение новых; дефектных площадок и при необходимости отдельным проектом выполнение новых; дефектной рамки надстройки и выполнение подвески под трубопровод;
</w:t>
            </w:r>
            <w:br/>
            <w:r>
              <w:rPr/>
              <w:t xml:space="preserve">- установка консоли в проектное положение  и выполнение узла крепления к рамке надстройки.
</w:t>
            </w:r>
            <w:br/>
            <w:r>
              <w:rPr/>
              <w:t xml:space="preserve">Эстакада Х=8644 между осями Е133-Е137 – предусматриваются ремонтно-восстановительные работы:
</w:t>
            </w:r>
            <w:br/>
            <w:r>
              <w:rPr/>
              <w:t xml:space="preserve">- усиление: дефектных узлов крепления связей наращиванием существующего элемента связи и заменой дефектных фасонок; монтажных стыков стоек введением накладок по полкам и наложением дополнительных сварных швов по периметру примыкания накладок по стенкам стоек;
</w:t>
            </w:r>
            <w:br/>
            <w:r>
              <w:rPr/>
              <w:t xml:space="preserve">- демонтаж дефектных связей и выполнение новых с измененной геометрической схемой;
</w:t>
            </w:r>
            <w:br/>
            <w:r>
              <w:rPr/>
              <w:t xml:space="preserve">- усиление связевой решетки опор установкой распорок и введением ответных элементов к существующим ветвям связей4
</w:t>
            </w:r>
            <w:br/>
            <w:r>
              <w:rPr/>
              <w:t xml:space="preserve">- очистка элементов стоек опор от грунта, грязи и продуктов коррозии до оголовка фундамента и выполнение усиления стоек введением накладок по стенкам элементов с последующей обетонировкой стоек выше планировочной отметки земли на 150 мм;
</w:t>
            </w:r>
            <w:br/>
            <w:r>
              <w:rPr/>
              <w:t xml:space="preserve">- усиление дефектных узлов крепления связей введением сварных швов по всей длине примыкания к фасовкам и заменой дефектных фасонок;
</w:t>
            </w:r>
            <w:br/>
            <w:r>
              <w:rPr/>
              <w:t xml:space="preserve">- очистка мест примыкания накладок от продуктов щелевой коррозии и выполнение наложения сплошных сварных швов по периметру примыкания элементов;
</w:t>
            </w:r>
            <w:br/>
            <w:r>
              <w:rPr/>
              <w:t xml:space="preserve">- демонтаж неэксплуатируемых конструкций;
</w:t>
            </w:r>
            <w:br/>
            <w:r>
              <w:rPr/>
              <w:t xml:space="preserve">- усиление траверс введением дополнительных элементов и усиление дефектных узлов крепления балок к стойкам;
</w:t>
            </w:r>
            <w:br/>
            <w:r>
              <w:rPr/>
              <w:t xml:space="preserve">- обетонировка баз металлических колонн.
</w:t>
            </w:r>
            <w:br/>
            <w:r>
              <w:rPr/>
              <w:t xml:space="preserve">Эстакада между осями 222-224 к корпусу (поз.481 по ГП) – предусмотрены ремонтно-восстановительные работы:
</w:t>
            </w:r>
            <w:br/>
            <w:r>
              <w:rPr/>
              <w:t xml:space="preserve">- усиление фундаментов ж/б обоймой 06-1; 
</w:t>
            </w:r>
            <w:br/>
            <w:r>
              <w:rPr/>
              <w:t xml:space="preserve">- рассверловка сущ. отверстий в узлах опирания пролетных балок и установка отсутствующих болтов М16;
</w:t>
            </w:r>
            <w:br/>
            <w:r>
              <w:rPr/>
              <w:t xml:space="preserve">- демонтаж дефектных горизонтальных связей и выполнение новых, согласно первоначальному проекту;
</w:t>
            </w:r>
            <w:br/>
            <w:r>
              <w:rPr/>
              <w:t xml:space="preserve">-установка кабельной прокладки в проектное положение и выполнение новых консолей для опирания кабельного лотка;
</w:t>
            </w:r>
            <w:br/>
            <w:r>
              <w:rPr/>
              <w:t xml:space="preserve">- восстановление участка вертикальной связи опоры в обход существующего технологического трубопровода и выполнение усиления существующей ветви связи введением ответного элемента.
</w:t>
            </w:r>
            <w:br/>
            <w:r>
              <w:rPr/>
              <w:t xml:space="preserve">Эстакада Север-Юг Y=-544 между осями 169-172, 178-187, 46-57 – предусмотрены след. ремонтно-восстановительные работы:
</w:t>
            </w:r>
            <w:br/>
            <w:r>
              <w:rPr/>
              <w:t xml:space="preserve">- увеличение площади опирания базы металлической колонны на оголовок фундамента устройством усиления У-1;
</w:t>
            </w:r>
            <w:br/>
            <w:r>
              <w:rPr/>
              <w:t xml:space="preserve">- усиление дефектных узлов крепления балок введением сварных швов, введением дополнит. соединительных накладок, увеличением катетов сварных швов и установкой опорных столиков;
</w:t>
            </w:r>
            <w:br/>
            <w:r>
              <w:rPr/>
              <w:t xml:space="preserve">- восстановление отсутствующих горизонтальных связей в соответствии с первоначальным проектом;
</w:t>
            </w:r>
            <w:br/>
            <w:r>
              <w:rPr/>
              <w:t xml:space="preserve">- усиление балок введением дополнительных накладок и дополнительных горизонтальных связей между балками;
</w:t>
            </w:r>
            <w:br/>
            <w:r>
              <w:rPr/>
              <w:t xml:space="preserve">- замена дефектных соединительных накладок в узлах крепления балок;
</w:t>
            </w:r>
            <w:br/>
            <w:r>
              <w:rPr/>
              <w:t xml:space="preserve">- демонтаж дефектных балок, горизонтальных связей и соединительных пластин и выполнение новых;
</w:t>
            </w:r>
            <w:br/>
            <w:r>
              <w:rPr/>
              <w:t xml:space="preserve">- усиление узлов крепления горизонтальных связей балок введением сварных швов;
</w:t>
            </w:r>
            <w:br/>
            <w:r>
              <w:rPr/>
              <w:t xml:space="preserve">- демонтаж непроектных конструкций компенсаторов;
</w:t>
            </w:r>
            <w:br/>
            <w:r>
              <w:rPr/>
              <w:t xml:space="preserve">- усиление дефектных узлов крепления прогонов к колоннам  введением сварных швов, заменой постоянных болтов и соединительных накладок; элементов ферм (верхние пояса, раскосы, стойки) введением дополнит. элементов и усиление узлов крепления раскосов ферм увеличением катетов сварных швов и наращиванием существующих фасонок;
</w:t>
            </w:r>
            <w:br/>
            <w:r>
              <w:rPr/>
              <w:t xml:space="preserve">- выполнение соединительных элементов траверс составного сечения;
</w:t>
            </w:r>
            <w:br/>
            <w:r>
              <w:rPr/>
              <w:t xml:space="preserve">- усиление: дефектных узлов крепления вертикальных связей опор введением дополнительных сварных швов и заменой существующих фасонок, узлов крепления распорок введением дополнит. соединит. элементов; монтажных стыков распорок опор введением сварных швов; колонны введением дополнит. стальной накладки;
</w:t>
            </w:r>
            <w:br/>
            <w:r>
              <w:rPr/>
              <w:t xml:space="preserve">- выполнение отверстий в опорных плитах и фундаментах и установка химических анкеров;
</w:t>
            </w:r>
            <w:br/>
            <w:r>
              <w:rPr/>
              <w:t xml:space="preserve">- демонтаж дефектных распорок, вертикальных связей и выполнение новых;
</w:t>
            </w:r>
            <w:br/>
            <w:r>
              <w:rPr/>
              <w:t xml:space="preserve">- усиление: дефектных узлов крепления консолей введением сварных швов по длине примыкания элементов; узлов крепления консолей введением сварных швов к опорным столикам по периметру примыкания;
</w:t>
            </w:r>
            <w:br/>
            <w:r>
              <w:rPr/>
              <w:t xml:space="preserve">- демонтаж: дефектных горизонтальных и вертикальных соединит. накладок и выполнение новых; дефектной балки, рамок надстройки и подвески с существующим неэксплуатируемым трубопроводом;
</w:t>
            </w:r>
            <w:br/>
            <w:r>
              <w:rPr/>
              <w:t xml:space="preserve">- усиление балок введением дополнит. связей и стальных накладок;
</w:t>
            </w:r>
            <w:br/>
            <w:r>
              <w:rPr/>
              <w:t xml:space="preserve">- демонтаж и выполнение кронштейнов под технические трубопроводы от пролетной балки;
</w:t>
            </w:r>
            <w:br/>
            <w:r>
              <w:rPr/>
              <w:t xml:space="preserve">- выполнение нового ограждения и восстановление отсутствующих элементов ограждения (поручень, тетива) по типу серии 1.450.3-7.94;
</w:t>
            </w:r>
            <w:br/>
            <w:r>
              <w:rPr/>
              <w:t xml:space="preserve">- приварка стоек ограждения к балкам по всей длине примыкания, предварительно стянув струбцинами;
</w:t>
            </w:r>
            <w:br/>
            <w:r>
              <w:rPr/>
              <w:t xml:space="preserve">- демонтаж дефектных площадок обслуживания;
</w:t>
            </w:r>
            <w:br/>
            <w:r>
              <w:rPr/>
              <w:t xml:space="preserve">- подвод дополнит. ребра жесткости под настил площадки. 
</w:t>
            </w:r>
            <w:br/>
            <w:r>
              <w:rPr/>
              <w:t xml:space="preserve">Главная эстакада Восток-Запад Х=8377 между осями Е3-Е23 – предусмотреть след. ремонтно-восстановительные работы:
</w:t>
            </w:r>
            <w:br/>
            <w:r>
              <w:rPr/>
              <w:t xml:space="preserve">- восстановление отсутствующего участка верхнего пояса фермы между осями Е22-Е23;
</w:t>
            </w:r>
            <w:br/>
            <w:r>
              <w:rPr/>
              <w:t xml:space="preserve">- усиление узлов крепления траверс к колоннам введением вертикальных сварных швов по всей длине примыкания, заменой опорных элементов и введением опорных столиков;
</w:t>
            </w:r>
            <w:br/>
            <w:r>
              <w:rPr/>
              <w:t xml:space="preserve">- восстановление распорки ферм;
</w:t>
            </w:r>
            <w:br/>
            <w:r>
              <w:rPr/>
              <w:t xml:space="preserve">Демонтаж дефектных траверс, распорок ферм, вертикальных связей колонн, деформированных подвесок, консолей, связей, настила ходового мостика, площадок обслуживания, стремянки с ограждением и выполнение новых;
</w:t>
            </w:r>
            <w:br/>
            <w:r>
              <w:rPr/>
              <w:t xml:space="preserve">- усиление: монтажных стыков верхних поясов ферм введением дополнит. соединит. пластин; отдельных элементов ферм введением дополнит. элементов; узлов крепления балок установкой опорных столиков, установкой постоянных болтов М16, введением вертикальных сварных швов и установкой ответных соединительных элементов; стоек введением дополнит. вертикальных связей; узлов крепления вертикальных связей опор введением сварных швов;
</w:t>
            </w:r>
            <w:br/>
            <w:r>
              <w:rPr/>
              <w:t xml:space="preserve">- прижать связи струбцинами и приварить к фасонкам по всей длине примыкания;
</w:t>
            </w:r>
            <w:br/>
            <w:r>
              <w:rPr/>
              <w:t xml:space="preserve">- приварка квадратных шайб к опорным пластинам;
</w:t>
            </w:r>
            <w:br/>
            <w:r>
              <w:rPr/>
              <w:t xml:space="preserve">- восстановление отсутствующих вертикальных связей колонн;
</w:t>
            </w:r>
            <w:br/>
            <w:r>
              <w:rPr/>
              <w:t xml:space="preserve">- усиление деформированных участков колонн введением дополнит. пластин по полкам;
</w:t>
            </w:r>
            <w:br/>
            <w:r>
              <w:rPr/>
              <w:t xml:space="preserve">- очистка баз колонн от продуктов коррозии и выполнение обетонирования на высоту 300 мм от верха сущ. фундаментов;
</w:t>
            </w:r>
            <w:br/>
            <w:r>
              <w:rPr/>
              <w:t xml:space="preserve">- срезать не затянутые гайки анкерных болтов, приварить шайбы к опорным пластинам и анкеры к квадратным шайбам;
</w:t>
            </w:r>
            <w:br/>
            <w:r>
              <w:rPr/>
              <w:t xml:space="preserve">- усиление узлов крепления введением сварных швов по всей длине примыкания элементов подвесок к фасонкам;
</w:t>
            </w:r>
            <w:br/>
            <w:r>
              <w:rPr/>
              <w:t xml:space="preserve">- рассверловка отверстий и выполнение болтовых соединений М16 в узлах крепления подвесок к фермам;
</w:t>
            </w:r>
            <w:br/>
            <w:r>
              <w:rPr/>
              <w:t xml:space="preserve">-демонтаж монтажной неэксплуатируемой консоли;
</w:t>
            </w:r>
            <w:br/>
            <w:r>
              <w:rPr/>
              <w:t xml:space="preserve">- усиление: узлов крепления балок кабельных конструкций введением сварных швов; узлов крепления кабельных конструкций к колоннам введением сварных швов;
</w:t>
            </w:r>
            <w:br/>
            <w:r>
              <w:rPr/>
              <w:t xml:space="preserve">- прижать элементы кабельной конструкции Кк2 струбцинами к подвескам кабельной конструкции Кк1 и приварить по периметру примыкания;
</w:t>
            </w:r>
            <w:br/>
            <w:r>
              <w:rPr/>
              <w:t xml:space="preserve">- усиление кабельных конструкций введением дополнит. подвесок к траверсам и введением сварных швов по всей длине примыкания подвесок к балкам;
</w:t>
            </w:r>
            <w:br/>
            <w:r>
              <w:rPr/>
              <w:t xml:space="preserve">- выполнение новой кабельной конструкции, после чего демонтаж существующей;
</w:t>
            </w:r>
            <w:br/>
            <w:r>
              <w:rPr/>
              <w:t xml:space="preserve">- замена элементов крепления подвесок к балкам;
</w:t>
            </w:r>
            <w:br/>
            <w:r>
              <w:rPr/>
              <w:t xml:space="preserve">- выполнение новых подвесок между траверсами и балками;
</w:t>
            </w:r>
            <w:br/>
            <w:r>
              <w:rPr/>
              <w:t xml:space="preserve">- демонтаж деформированных балок и подвесок кабельных конструкций и выполнение новых;
</w:t>
            </w:r>
            <w:br/>
            <w:r>
              <w:rPr/>
              <w:t xml:space="preserve">- усиление узлов крепления связей введением сварных швов;
</w:t>
            </w:r>
            <w:br/>
            <w:r>
              <w:rPr/>
              <w:t xml:space="preserve">- выполнение дренажных отверстий в диафрагмах жесткости;
</w:t>
            </w:r>
            <w:br/>
            <w:r>
              <w:rPr/>
              <w:t xml:space="preserve">- очистка баз стоек до верха фундамента от грунта, грязи, пыли и выполнение обетонирования на высоту 150 мм от планировочной отметки земли;
</w:t>
            </w:r>
            <w:br/>
            <w:r>
              <w:rPr/>
              <w:t xml:space="preserve">- восстановление ограждения лестниц; ремонт ограждения, восстановление отсутствующих элементов ограждения;
</w:t>
            </w:r>
            <w:br/>
            <w:r>
              <w:rPr/>
              <w:t xml:space="preserve">- демонтаж деформированного участка ограждения и выполнение нового;
</w:t>
            </w:r>
            <w:br/>
            <w:r>
              <w:rPr/>
              <w:t xml:space="preserve">- усиление кронштейнов введением сварных швов по периметру примыкания элементов;
</w:t>
            </w:r>
            <w:br/>
            <w:r>
              <w:rPr/>
              <w:t xml:space="preserve">- наращивание траверс и выполнение новых узлов крепления площадок;
</w:t>
            </w:r>
            <w:br/>
            <w:r>
              <w:rPr/>
              <w:t xml:space="preserve">- обварка узлов опирания рамок по периметру примыкания;
</w:t>
            </w:r>
            <w:br/>
            <w:r>
              <w:rPr/>
              <w:t xml:space="preserve">- введение опорных элементов под ригеля рамок;
</w:t>
            </w:r>
            <w:br/>
            <w:r>
              <w:rPr/>
              <w:t xml:space="preserve">- демонтаж неэксплуатируемых конструкций и выполнение новых стоек под трубопровод;
</w:t>
            </w:r>
            <w:br/>
            <w:r>
              <w:rPr/>
              <w:t xml:space="preserve">- приварка элементов рамок надстройки между собой по периметру примыкания и выполнение заглушек стоек рамок;
</w:t>
            </w:r>
            <w:br/>
            <w:r>
              <w:rPr/>
              <w:t xml:space="preserve">- демонтаж дефектных неэксплуатируемых балок;
</w:t>
            </w:r>
            <w:br/>
            <w:r>
              <w:rPr/>
              <w:t xml:space="preserve">- ввести постоянные болты М14 в узлах крепления распорки, срезав дефектные болты, и выполнение новых болтовых соединений М14 в узлах крепления распорки;
</w:t>
            </w:r>
            <w:br/>
            <w:r>
              <w:rPr/>
              <w:t xml:space="preserve">- очистка базы стойки опоры до верха фундамента от грунта, грязи, пыли и выполнение обетонирования на высоту 200 мм от планировочной отметки земли.
</w:t>
            </w:r>
            <w:br/>
            <w:r>
              <w:rPr/>
              <w:t xml:space="preserve">Эстакада х=8312 между осями А136-А139, y=-750 между осями А126-А135, х=8210,5 между осями А12-А125, y=-784,5 между осями А120-А95,  х=8123,5 между осями А75-А94 – предусматриваются ремонтно-восстановительные работы:
</w:t>
            </w:r>
            <w:br/>
            <w:r>
              <w:rPr/>
              <w:t xml:space="preserve">- усиление дефектных узлов крепления горизонтальных связей введением сварных швов, узлов крепления траверс введением сварных швов, узлов крепления распорок траверс введением сварных швов, узлов крепления балок введением сварных швов;
</w:t>
            </w:r>
            <w:br/>
            <w:r>
              <w:rPr/>
              <w:t xml:space="preserve">- восстановление отсутствующих горизонтальных связей балок;
</w:t>
            </w:r>
            <w:br/>
            <w:r>
              <w:rPr/>
              <w:t xml:space="preserve">- демонтаж дефектных горизонтальных связей и фасонок связей и выполнение новых;
</w:t>
            </w:r>
            <w:br/>
            <w:r>
              <w:rPr/>
              <w:t xml:space="preserve">- усиление: дефектных рамок введением дополнит. элементов; дефектных узлов крепления вертикальных связей, распорок опор введением сварных швов и усиление узла опирания колонны введением шайб с последующей обваркой;
</w:t>
            </w:r>
            <w:br/>
            <w:r>
              <w:rPr/>
              <w:t xml:space="preserve">- восстановление отсутствующих вертикальных связей опор;
</w:t>
            </w:r>
            <w:br/>
            <w:r>
              <w:rPr/>
              <w:t xml:space="preserve">- усиление дефектных колонн введением дополнит. элементов;
</w:t>
            </w:r>
            <w:br/>
            <w:r>
              <w:rPr/>
              <w:t xml:space="preserve">- демонтаж: дефектных вертикальных связей, распорок опор с фасонками и выполнение новых; дефектных связей, раскопать дефектные узлы опирания до верха фундамента и выполнение усиления колонн накладками;
</w:t>
            </w:r>
            <w:br/>
            <w:r>
              <w:rPr/>
              <w:t xml:space="preserve">- замена скорродированных связей с последующей обмазкой битумно-полимерными покрытиями выше планировочной отметки земли;
</w:t>
            </w:r>
            <w:br/>
            <w:r>
              <w:rPr/>
              <w:t xml:space="preserve">- демонтаж неэксплуатируемых подвесок;
</w:t>
            </w:r>
            <w:br/>
            <w:r>
              <w:rPr/>
              <w:t xml:space="preserve">- восстановление отсутствующих элементов и участков ограждения ходового мостика;
</w:t>
            </w:r>
            <w:br/>
            <w:r>
              <w:rPr/>
              <w:t xml:space="preserve">- демонтаж деформированных участков настила, ограждения ходового мостика, стремянки, площадки обслуживания, ступеней лестницы, консолей и выполнение новых;
</w:t>
            </w:r>
            <w:br/>
            <w:r>
              <w:rPr/>
              <w:t xml:space="preserve">- усиление дефектных узлов крепления элементов кронштейнов введением сварных швов по всему периметру.
</w:t>
            </w:r>
            <w:br/>
            <w:r>
              <w:rPr/>
              <w:t xml:space="preserve">Эстакада подхода к корпусу 443 – предусматриваются ремонтно-строительные работы:
</w:t>
            </w:r>
            <w:br/>
            <w:r>
              <w:rPr/>
              <w:t xml:space="preserve">- усиление дефектных узлов крепления вертикальных связей опор введением сварных швов;
</w:t>
            </w:r>
            <w:br/>
            <w:r>
              <w:rPr/>
              <w:t xml:space="preserve">- демонтаж дефектных связей опор, площадки, участка стремянки и выполнение новых;
</w:t>
            </w:r>
            <w:br/>
            <w:r>
              <w:rPr/>
              <w:t xml:space="preserve">- выполнение заглушек на открытых стойках замкнутого сечения;
</w:t>
            </w:r>
            <w:br/>
            <w:r>
              <w:rPr/>
              <w:t xml:space="preserve">- усиление дефектных узлов опирания стоек на фундаменты введением дополнительных элементов;
</w:t>
            </w:r>
            <w:br/>
            <w:r>
              <w:rPr/>
              <w:t xml:space="preserve">- выполнение нового подкоса кронштейна.
</w:t>
            </w:r>
            <w:br/>
            <w:r>
              <w:rPr/>
              <w:t xml:space="preserve">Эстакада Y=-986 между осями А73-А105 – предусматриваются ремонтно-строительные работы:
</w:t>
            </w:r>
            <w:br/>
            <w:r>
              <w:rPr/>
              <w:t xml:space="preserve">- усиление: узлов крепления элементов решетки ферм (стойки, раскосы) увеличением катетов сварных швов; монтажных стыков нижних поясов ферм введением дополнительных соединительных накладок;
</w:t>
            </w:r>
            <w:br/>
            <w:r>
              <w:rPr/>
              <w:t xml:space="preserve">- восстановление отсутствующего участка траверсы и выполнение усиления дефектных узлов крепления подкосов траверс введением сварных швов и заменой дефектной фасонки;
</w:t>
            </w:r>
            <w:br/>
            <w:r>
              <w:rPr/>
              <w:t xml:space="preserve">- усиление дефектных узлов крепления рамок надстройки введением сварных швов и дополнит. элементов, узлов крепления ригелей рамок к стойкам введением соединит. элементов и узлов опирания рамок введением сварных швов по периметру опирания стоек к траверсам;
</w:t>
            </w:r>
            <w:br/>
            <w:r>
              <w:rPr/>
              <w:t xml:space="preserve">- необходимо прижать соединит. пластины к элементам ригелей рамок и приварка по всей длине примыкания;
</w:t>
            </w:r>
            <w:br/>
            <w:r>
              <w:rPr/>
              <w:t xml:space="preserve">- установка отдельных рамок в проектное положение и выполнение новых узлов опирания к траверсам;
</w:t>
            </w:r>
            <w:br/>
            <w:r>
              <w:rPr/>
              <w:t xml:space="preserve">- усиление дефектных узлов крепления вертикальных связей опор введением дополнит. сварных швов, введением фасонок и наращиванием существующих фасонок;
</w:t>
            </w:r>
            <w:br/>
            <w:r>
              <w:rPr/>
              <w:t xml:space="preserve">- восстановление отсутствующего элемента вертикальной связи опоры аналогично существующим;
</w:t>
            </w:r>
            <w:br/>
            <w:r>
              <w:rPr/>
              <w:t xml:space="preserve">- демонтаж деформированных элементов опор (вертикальные связи, распорки), площадки и выполнение новых;
</w:t>
            </w:r>
            <w:br/>
            <w:r>
              <w:rPr/>
              <w:t xml:space="preserve">- усиление узлов крепления стоек площадки к балке введением дополнит. сварных швов, узлов крепления элементов кронштейнов введением сварных швов;
</w:t>
            </w:r>
            <w:br/>
            <w:r>
              <w:rPr/>
              <w:t xml:space="preserve">- демонтаж деформированной балки площадки и участка настила и выполнение новых;
</w:t>
            </w:r>
            <w:br/>
            <w:r>
              <w:rPr/>
              <w:t xml:space="preserve">- приварка балки ходового мостика к траверсе и подведение балки из L50×5 под настил в месте стыка настила;
</w:t>
            </w:r>
            <w:br/>
            <w:r>
              <w:rPr/>
              <w:t xml:space="preserve">- демонтаж дефектного участка балки ходового мостика и выполнение нового. 
</w:t>
            </w:r>
            <w:br/>
            <w:r>
              <w:rPr/>
              <w:t xml:space="preserve">Эстакада Y=-990,5 между осями А63-А72 – предусматриваются ремонтно-строительные работы:
</w:t>
            </w:r>
            <w:br/>
            <w:r>
              <w:rPr/>
              <w:t xml:space="preserve">- усиление фундамента ж/б обоймой Об-1;
</w:t>
            </w:r>
            <w:br/>
            <w:r>
              <w:rPr/>
              <w:t xml:space="preserve">- устройство фундамента под металлическую лестницу;
</w:t>
            </w:r>
            <w:br/>
            <w:r>
              <w:rPr/>
              <w:t xml:space="preserve">- усиление дефектных узлов крепления балок введением соединит. пластин по верхним полкам балок и узлов крепления горизонтальных связей балок введением сварных швов по всей длине примыкания к фасонкам;
</w:t>
            </w:r>
            <w:br/>
            <w:r>
              <w:rPr/>
              <w:t xml:space="preserve">- демонтаж дефектной горизонтальной связи, деформированных элементов опор (распорки, вертикальные связи) и выполнение новых;
</w:t>
            </w:r>
            <w:br/>
            <w:r>
              <w:rPr/>
              <w:t xml:space="preserve">- усиление дефектных узлов крепления траверс к стойкам опор введением сварных швов по всей длине примыкания и узлов крепления балок введением постоянных болтов М20, предварительно рассверлив отверстия;
</w:t>
            </w:r>
            <w:br/>
            <w:r>
              <w:rPr/>
              <w:t xml:space="preserve">- восстановление участка горизонтальной связи;
</w:t>
            </w:r>
            <w:br/>
            <w:r>
              <w:rPr/>
              <w:t xml:space="preserve">	- усиление дефектных узлов крепления вертикальных связей опор введением сварных швов и наращиванием элемента вертикальной связи;
</w:t>
            </w:r>
            <w:br/>
            <w:r>
              <w:rPr/>
              <w:t xml:space="preserve">- замена дефектных фасонок крепления вертикальных связей на новые;
</w:t>
            </w:r>
            <w:br/>
            <w:r>
              <w:rPr/>
              <w:t xml:space="preserve">- усиление: узла опирания стойки опоры введением сварных швов по периметру примыкания опорной пластины к балке; дефектных монтажных стыков балки кабельной прокладки введением сварных швов по всей длине примыкания соединительных пластин к балкам;
</w:t>
            </w:r>
            <w:br/>
            <w:r>
              <w:rPr/>
              <w:t xml:space="preserve">- рассверловка отверстия в узле крепления балки кабельной прокладки и введение постоянных болтов М20;
</w:t>
            </w:r>
            <w:br/>
            <w:r>
              <w:rPr/>
              <w:t xml:space="preserve">- усиление: базы стойки заменой траверс и введением накладок по стенкам стойки; дефектных узлов крепления балок введением сварных швов по всей длине примыкания к стойкам;
</w:t>
            </w:r>
            <w:br/>
            <w:r>
              <w:rPr/>
              <w:t xml:space="preserve">- демонтаж: распорки опоры и ступеней лестничных маршей и выполнение новых; дефектного участка балок ходового мостика и выполнение нового;
</w:t>
            </w:r>
            <w:br/>
            <w:r>
              <w:rPr/>
              <w:t xml:space="preserve">- подведение балки под настил из L50×5 в месте стыка;
</w:t>
            </w:r>
            <w:br/>
            <w:r>
              <w:rPr/>
              <w:t xml:space="preserve">- восстановление отсутствующего ограждения в торцах ходовых мостиков;
</w:t>
            </w:r>
            <w:br/>
            <w:r>
              <w:rPr/>
              <w:t xml:space="preserve">- выполнение фундамента под стремянку;
</w:t>
            </w:r>
            <w:br/>
            <w:r>
              <w:rPr/>
              <w:t xml:space="preserve">- восстановление отсутствующих вертикальных связей рамок аналогично существующим;
</w:t>
            </w:r>
            <w:br/>
            <w:r>
              <w:rPr/>
              <w:t xml:space="preserve">- усиление узлов крепления подвески введением сварных швов.
</w:t>
            </w:r>
            <w:br/>
            <w:r>
              <w:rPr/>
              <w:t xml:space="preserve">Кабельная эстакада Y=-1005 между осями 0-9, х=8266 между осями 0-30 – предусматриваются ремонтно-строительные работы:
</w:t>
            </w:r>
            <w:br/>
            <w:r>
              <w:rPr/>
              <w:t xml:space="preserve">- усиление: оголовка колонны Об-1; колонны обоймой 06-2;
</w:t>
            </w:r>
            <w:br/>
            <w:r>
              <w:rPr/>
              <w:t xml:space="preserve">- демонтаж асбестоцементных листов покрытия кабельной эстакады с последующим восстановлением из профилированного листа;
</w:t>
            </w:r>
            <w:br/>
            <w:r>
              <w:rPr/>
              <w:t xml:space="preserve">- выполнение: дренажных отверстий в опорных столиках; усиления опорных столиков введением дополнит. элементов; фундамента под стремянку и выполнение усиления узлов крепления стремянки к балке площадки введением сварных швов по всей длине примыкания элементов;
</w:t>
            </w:r>
            <w:br/>
            <w:r>
              <w:rPr/>
              <w:t xml:space="preserve">- усиление: опорного узла балки введением подкладочных пластин; настила введением дополнит. элементов; дефектных узлов крепления балок площадки введением ответных  соединит. накладок; дефектных узлов крепления подвесок введением сварных швов по всей длине примыкания элементов.
</w:t>
            </w:r>
            <w:br/>
            <w:r>
              <w:rPr/>
              <w:t xml:space="preserve">Эстакады подхода к корпусу 323 предусматриваются ремонтно-строительные работы:
</w:t>
            </w:r>
            <w:br/>
            <w:r>
              <w:rPr/>
              <w:t xml:space="preserve">- усиление дефектного узла опирания пролетного строения подведением опорных балок;
</w:t>
            </w:r>
            <w:br/>
            <w:r>
              <w:rPr/>
              <w:t xml:space="preserve">- восстановление отсутствующих элементов вертикальных связей опор аналогично существующим;
</w:t>
            </w:r>
            <w:br/>
            <w:r>
              <w:rPr/>
              <w:t xml:space="preserve">- демонтаж ограждения ходового мостика, места крепления зачистить абразивным инструментом и установить повторно;
</w:t>
            </w:r>
            <w:br/>
            <w:r>
              <w:rPr/>
              <w:t xml:space="preserve">- восстановление отсутствующего ограждения в торце ходового мостика;
</w:t>
            </w:r>
            <w:br/>
            <w:r>
              <w:rPr/>
              <w:t xml:space="preserve">- выполнение балки под стойки площадки.
</w:t>
            </w:r>
            <w:br/>
            <w:r>
              <w:rPr/>
              <w:t xml:space="preserve">Рамки-надстройки по существующей эстакаде X= - 8125 в осях А75-Л94 – предусматриваются:
</w:t>
            </w:r>
            <w:br/>
            <w:r>
              <w:rPr/>
              <w:t xml:space="preserve">- плоские рамки из стальных профилей;
</w:t>
            </w:r>
            <w:br/>
            <w:r>
              <w:rPr/>
              <w:t xml:space="preserve">- для обслуживания технологич. трубопроводов отдельно стоящие металлические площадки обслуживания с лестницами и ограждениями.
</w:t>
            </w:r>
            <w:br/>
            <w:r>
              <w:rPr/>
              <w:t xml:space="preserve">Рамки-надстройки по существующей эстакаде Y= - 781 в осях 203-208 – предусматриваются:
</w:t>
            </w:r>
            <w:br/>
            <w:r>
              <w:rPr/>
              <w:t xml:space="preserve">- плоские рамки из стальных профилей;
</w:t>
            </w:r>
            <w:br/>
            <w:r>
              <w:rPr/>
              <w:t xml:space="preserve">- для обслуживания технологич. трубопроводов отдельно стоящие металлические площадки обслуживания с лестницами и ограждениями.
</w:t>
            </w:r>
            <w:br/>
            <w:r>
              <w:rPr/>
              <w:t xml:space="preserve">Дополнительные траверсы по существующей эстакаде X= - 8377 в осях Е3-Е22 – предусматриваются:
</w:t>
            </w:r>
            <w:br/>
            <w:r>
              <w:rPr/>
              <w:t xml:space="preserve">- траверсы составного сечения из стальных профилей;
</w:t>
            </w:r>
            <w:br/>
            <w:r>
              <w:rPr/>
              <w:t xml:space="preserve">- для обслуживания технологич. трубопроводов отдельно стоящие металлические площадки обслуживания с лестницами и ограждениями.
</w:t>
            </w:r>
            <w:br/>
            <w:r>
              <w:rPr/>
              <w:t xml:space="preserve">Теплоснабжение - предусматривается от существующих газопоршневых агрегатов энергетического цеха и станции перекачки конденсата №1 цеха ПиВ. 
</w:t>
            </w:r>
            <w:br/>
            <w:r>
              <w:rPr/>
              <w:t xml:space="preserve">Система теплоснабжения – двухтрубная, закрытая.
</w:t>
            </w:r>
            <w:br/>
            <w:r>
              <w:rPr/>
              <w:t xml:space="preserve">Подключение предусматривается к существующим трубопроводам теплофикационной воды.
</w:t>
            </w:r>
            <w:br/>
            <w:r>
              <w:rPr/>
              <w:t xml:space="preserve">- Выполнение светомаскировочных мероприятий в особый период;
</w:t>
            </w:r>
            <w:br/>
            <w:r>
              <w:rPr/>
              <w:t xml:space="preserve">- установка дорожных знаков предварительно и непосредственно в местах производства работ.
</w:t>
            </w:r>
            <w:br/>
            <w:r>
              <w:rPr/>
              <w:t xml:space="preserve">- Прочие строительно-монтажные работы;
</w:t>
            </w:r>
            <w:br/>
            <w:r>
              <w:rPr/>
              <w:t xml:space="preserve">- пусконаладочные работы.
</w:t>
            </w:r>
            <w:br/>
            <w:r>
              <w:rPr/>
              <w:t xml:space="preserve">
</w:t>
            </w:r>
            <w:br/>
            <w:r>
              <w:rPr/>
              <w:t xml:space="preserve">	Место, условия и сроки поставки (приобретения иным способом) товара (выполнения работы, оказание услуги)	
</w:t>
            </w:r>
            <w:br/>
            <w:r>
              <w:rPr/>
              <w:t xml:space="preserve">	Сроки выполнения заказа: 
</w:t>
            </w:r>
            <w:br/>
            <w:r>
              <w:rPr/>
              <w:t xml:space="preserve">	продолжительность строительства – 7 месяцев: 
</w:t>
            </w:r>
            <w:br/>
            <w:r>
              <w:rPr/>
              <w:t xml:space="preserve">	начало выполнения работ – с августа 2026 года.			
</w:t>
            </w:r>
            <w:br/>
            <w:r>
              <w:rPr/>
              <w:t xml:space="preserve">	Форма, срок и порядок оплаты товара (работы, услуги)
</w:t>
            </w:r>
            <w:br/>
            <w:r>
              <w:rPr/>
              <w:t xml:space="preserve">	Оплата производится платежным поручением в течение 30 календарных дней со дня  подписания сторонами акта сдачи-приемки выполненных работ и справки о стоимости выполненных работ. 
</w:t>
            </w:r>
            <w:br/>
            <w:r>
              <w:rPr/>
              <w:t xml:space="preserve">	Допускаются текущие авансы на приобретение материалов и оборудования.	
</w:t>
            </w:r>
            <w:br/>
            <w:r>
              <w:rPr/>
              <w:t xml:space="preserve">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
</w:t>
            </w:r>
            <w:br/>
            <w:r>
              <w:rPr/>
              <w:t xml:space="preserve">В соответствие с действующими ТНПА.
</w:t>
            </w:r>
            <w:br/>
            <w:r>
              <w:rPr/>
              <w:t xml:space="preserve">Проведение переговоров с участниками конкурентной процедуры закупки, по улучшению предоставленных ими предложений.
</w:t>
            </w:r>
            <w:br/>
            <w:r>
              <w:rPr/>
              <w:t xml:space="preserve">	В период между рассмотрением и оценкой предложений заказчик проводит с участниками переговоры о снижении цены предложений, а также об уточнении и изменении иных существенных условий предложений в сторону их улучшения (сокращения сроков поставки, улучшения условий оплаты, увеличения гарантийных сроков эксплуатации, условий доставки и т.п.).
</w:t>
            </w:r>
            <w:br/>
            <w:r>
              <w:rPr/>
              <w:t xml:space="preserve">	Участникам, допущенным к процедуре закупки, будет предложено участвовать в процедуре улучшения предложения путем направления им уведомления о возможности улучшения ими своих предложений и приглашение на переговоры по улучшению предложений с указанием: 
</w:t>
            </w:r>
            <w:br/>
            <w:r>
              <w:rPr/>
              <w:t xml:space="preserve">	места и порядка представления улучшенных предложений; 
</w:t>
            </w:r>
            <w:br/>
            <w:r>
              <w:rPr/>
              <w:t xml:space="preserve">	окончательного срока представления улучшенных предложений;
</w:t>
            </w:r>
            <w:br/>
            <w:r>
              <w:rPr/>
              <w:t xml:space="preserve">	даты, время и место проведения переговоров по улучшению предложений;
</w:t>
            </w:r>
            <w:br/>
            <w:r>
              <w:rPr/>
              <w:t xml:space="preserve">	указание на то, что отказ от участия в переговорах, не является отказом от участия в процедуре закупки и не влияет на оценку и выбор наилучшего из представленных предложений;
</w:t>
            </w:r>
            <w:br/>
            <w:r>
              <w:rPr/>
              <w:t xml:space="preserve">	при необходимости другие сведения.
</w:t>
            </w:r>
            <w:br/>
            <w:r>
              <w:rPr/>
              <w:t xml:space="preserve">	Способ и порядок проведения процедуры улучшения предложения будет определяться конкурсной комиссией и доводиться до сведения участников или их уполномоченных представителей в их присутствии до начала проведения процедуры улучшения предложения. 
</w:t>
            </w:r>
            <w:br/>
            <w:r>
              <w:rPr/>
              <w:t xml:space="preserve">	В ходе заседания конкурсной комиссии по проведению процедуры улучшения оглашаются условия каждого поступившего предложения, включая цену такого предложения, возможные скидки, а также о присутствующих участниках или их представителях. В протокол вносится информация об улучшении участником условий своего предложения либо отсутствии предложений.
</w:t>
            </w:r>
            <w:br/>
            <w:r>
              <w:rPr/>
              <w:t xml:space="preserve">Если на заседании комиссии по проведению переговоров прибыл только один участник, комиссия вправе не оглашать условия (цены) предложений, отсутствующих на заседании, участников.
</w:t>
            </w:r>
            <w:br/>
            <w:r>
              <w:rPr/>
              <w:t xml:space="preserve"> 	Комиссия рассматривает поступившие предложения, проводит переговоры с представителями участников процедуры закупки, принявшими участие в заседании комиссии и оценивает улучшенные предложения. В данном случае, им предоставляется право озвучить улучшенные предложения, что будет зафиксировано в протоколе в случае предоставления данного предложения, оформленного надлежащим образом не позднее срока, определенного конкурсной комиссией на заседании, посредством электронной почты tender@khimvolokno.by, либо нарочно, с регистрацией в канцелярии ОАО «Могилевхимволокно».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связь и др.). В противном случае данные не учитываются.
</w:t>
            </w:r>
            <w:br/>
            <w:r>
              <w:rPr/>
              <w:t xml:space="preserve">В случае необходимости и в целях определения наилучшего (экономически выгодного) предложения участника, комиссия вправе повторно проводить процедуру переговоров по улучшению условий представленных участниками предложений. В данном случае участникам направляются уведомления о возможности улучшения ими своих предложений и приглашения на повторные переговоры по улучшению условий предложений.
</w:t>
            </w:r>
            <w:br/>
            <w:r>
              <w:rPr/>
              <w:t xml:space="preserve">Результаты заседания комиссии оформляются протоколом.
</w:t>
            </w:r>
            <w:br/>
            <w:r>
              <w:rPr/>
              <w:t xml:space="preserve">Сметы в формате CiC будут направлены Участникам по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Конверты с предложениями должны быть оформлены надлежащим образом, в соответствии с требованиями, изложенными в документации о закупке, с указанием вида проводимой процедуры, полного наименования объекта проектирования, адреса заказчика и подрядной организации, с пометкой «Не вскрывать до заседания конкурсной комиссии».
</w:t>
            </w:r>
            <w:br/>
            <w:r>
              <w:rPr/>
              <w:t xml:space="preserve">	Конверты с предложениями регистрируются в порядке их поступления с указанием даты и времени поступления.
</w:t>
            </w:r>
            <w:br/>
            <w:r>
              <w:rPr/>
              <w:t xml:space="preserve">	Прием и регистрацию  предложений осуществляет канцелярия ОАО «Могилевхимволокно», расположенная в заводоуправлении, 3-й этаж, каб.№ 312, которая проверяет упаковку предложений, регистрирует в порядке их поступления с указанием даты и времени поступления. По заявлению участника представляется документ, подтверждающий регистрацию его предложения.
</w:t>
            </w:r>
            <w:br/>
            <w:r>
              <w:rPr/>
              <w:t xml:space="preserve">Если конверт с предложением не опечатан и не оформлен в соответствии с требованиями настоящей  документации о закупке, организатор закупки не несет ответственности в случае вскрытия конверта раньше срока и/или неучастия поступившего предложения  в объявленной процедуре закупки.
</w:t>
            </w:r>
            <w:br/>
            <w:r>
              <w:rPr/>
              <w:t xml:space="preserve">	Окончание срока подготовки и подачи предложений – до 11-00   13.07.2026г. 
</w:t>
            </w:r>
            <w:br/>
            <w:r>
              <w:rPr/>
              <w:t xml:space="preserve">Предложения, поступившие позднее установленного срока, к рассмотрению не принимаются.	
</w:t>
            </w:r>
            <w:br/>
            <w:r>
              <w:rPr/>
              <w:t xml:space="preserve">	Рассмотрение (вскрытие) поступивших предложений  состоится 13.07.2026 в 14-00 в кабинете 105 заводоуправления ОАО «Могилевхимволокно» на заседании конкурсной комиссии. 
</w:t>
            </w:r>
            <w:br/>
            <w:r>
              <w:rPr/>
              <w:t xml:space="preserve">	В случае необходимости конкурсная комиссия при проведении процедуры закупки вправе потребовать у участника устранить замечания, выявленные в ходе изучения предложения участника, в том числе запросить уточняющую либо недостающую информацию и документы, которые участник обязан представить в указанный срок. Подача данной информации допускается посредством электронной почты.           	
</w:t>
            </w:r>
            <w:br/>
            <w:r>
              <w:rPr/>
              <w:t xml:space="preserve">	Участники должны обеспечить доставку своего предложения по адресу: Республика Беларусь, 212035, г.Могилев-35, ОАО «Могилевхимволокно», пр.Шмидта, 45, заводоуправление. На конверте должна быть указана пометка: заместителю генерального директора по капитальному строительству и реконструкции – начальнику управления капитального строительства Прыжку Юрию Леонидовичу – председателю конкурсной комиссии, тел. 8 0222 76 40 80.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Окончание срока подготовки и подачи предложений – до 11-00   13.07.2026г. 
</w:t>
            </w:r>
            <w:br/>
            <w:r>
              <w:rPr/>
              <w:t xml:space="preserve">Предложения, поступившие позднее установленного срока, к рассмотрению не принимаются.	
</w:t>
            </w:r>
            <w:br/>
            <w:r>
              <w:rPr/>
              <w:t xml:space="preserve">	Рассмотрение (вскрытие) поступивших предложений  состоится 13.07.2026 в 14-00 в кабинете 105 заводоуправления ОАО «Могилевхимволокно» на заседании конкурсной комиссии. 
</w:t>
            </w:r>
            <w:br/>
            <w:r>
              <w:rPr/>
              <w:t xml:space="preserve">	В случае необходимости конкурсная комиссия при проведении процедуры закупки вправе потребовать у участника устранить замечания, выявленные в ходе изучения предложения участника, в том числе запросить уточняющую либо недостающую информацию и документы, которые участник обязан представить в указанный срок. Подача данной информации допускается посредством электронной почты.           	
</w:t>
            </w:r>
            <w:br/>
            <w:r>
              <w:rPr/>
              <w:t xml:space="preserve">	Участники должны обеспечить доставку своего предложения по адресу: Республика Беларусь, 212035, г.Могилев-35, ОАО «Могилевхимволокно», пр.Шмидта, 45, заводоуправление. На конверте должна быть указана пометка: заместителю генерального директора по капитальному строительству и реконструкции – начальнику управления капитального строительства Прыжку Юрию Леонидовичу – председателю конкурсной комиссии, тел. 8 0222 76 40 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 объекту: «Реконструкция общезаводских энергетических коммуникаций по проспекту Шмидта, 45 в г.Могилеве».</w:t>
            </w:r>
          </w:p>
        </w:tc>
        <w:tc>
          <w:tcPr>
            <w:tcW w:w="5100" w:type="dxa"/>
            <w:shd w:val="clear" w:fill="fdf5e8"/>
            <w:noWrap/>
          </w:tcPr>
          <w:p>
            <w:pPr>
              <w:ind w:left="113.47199999999999" w:right="113.47199999999999" w:firstLine="0" w:hanging="0"/>
              <w:spacing w:before="120" w:after="120"/>
            </w:pPr>
            <w:r>
              <w:rPr/>
              <w:t xml:space="preserve">1 ед.,</w:t>
            </w:r>
            <w:br/>
            <w:r>
              <w:rPr/>
              <w:t xml:space="preserve">16,819,681.00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Территория ОАО "Могилевхимволокно", Могилевская обл., пр.Шмидта,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42.21.11.100</w:t>
            </w:r>
          </w:p>
        </w:tc>
      </w:tr>
    </w:tbl>
    <w:p/>
    <w:p>
      <w:pPr>
        <w:ind w:left="113.47199999999999" w:right="113.47199999999999" w:firstLine="0" w:hanging="0"/>
        <w:spacing w:before="120" w:after="120"/>
      </w:pPr>
      <w:r>
        <w:rPr>
          <w:b w:val="1"/>
          <w:bCs w:val="1"/>
        </w:rPr>
        <w:t xml:space="preserve">Процедура закупки № 2026-1353311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 «Северо-Восточный» (поз.1а)»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 г. Рогачев, 247673, ул. Санникова, 25
</w:t>
            </w:r>
            <w:br/>
            <w:r>
              <w:rPr/>
              <w:t xml:space="preserve">  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 (02339) 9-08-43 - Маскова Оксана Леонидовна – по организационным вопросам;
</w:t>
            </w:r>
            <w:br/>
            <w:r>
              <w:rPr/>
              <w:t xml:space="preserve">8 (02339) 7-00-45 – Дорохов Андрей Владимирович –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составу участников:
1.1.	отсутствие у юридического лица или индивидуального предпринимателя задолженности по уплате налогов, сборов (пошлин), пеней, на первое число месяца, предшествующего дню открытия предложений. 
Справочно: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применяемой в целях восстановления платёжеспособности (в процедуре санации).
1.2.	юридическое или физическое лицо, в том числе индивидуальный предприниматель, не должно быть включено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1.3.	юридическое лицо не должно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1.4.	в отношении юридического лица и индивидуального предпринимателя не должно быть возбуждено производство по делу о банкротстве.
1.5.	подтверждение способности участника выполнить работы (оказать услуги) на сумму не менее 50 процентов стоимости работ (услуг), составляющих предмет закупки, собственными силами;
1.6.	установленные законодательством к юридическому, в том числе индивидуальному предпринимателю, осуществляющему поставку товаров (выполнение работ, оказание услуг), являющихся предметом закупки (наличие аттестатов соответствия, свидетельств, лицензии и т.д., в том числе копии свидетельства о государственной регистрации);
1.7.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1.8.	наличие опыта выполнения работ (оказания услуг) сопоставимых* по цене договоров на выполнение работ (оказание услуг), составляющих предмет закупки, или аналогичных работ (услуг) за последние три года. 
Соответствие указанному требованию подтверждается: предоставлением реестра исполненных договоров о выполнении сопоставимых по цене работ (оказании услуг), или аналогичных работ (услуг), состоящий не менее чем из трех договоров, содержащий в том числе сведения о заказчиках, предмете договора, сроках его исполнения и цене. 
1.9.	подтверждение деловой репутации участника. 
Соответствие указанному требованию подтверждается: предоставлением не менее трех положительных отзывов сопоставимых по цене работ (услуг), составляющих предмет закупки, или аналогичных работ (услуг) за последние три года) (к рассмотрению принимаются положительные отзывы заказчиков с указанием его реквизитов и наименования объекта сопоставимого по цене). 
*Под сопоставимыми по цене договорами понимаются договоры, цена которых составляет не менее 50 процентов ориентировочной стоимости предмета закупки.
Соответствие требованиям указанных в пп. 1.1-1.5 подтверждается предоставлением заявления участника по форме согласно Приложению 1-3.
Соответствие требованиям указанных в пп. 1.6-1.7 подтверждается предоставлением копии соответствующих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Способ получения документации о закупке:
</w:t>
            </w:r>
            <w:b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uks_rogachev@mail.gomel.by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 одном экземпляре по адресу: 247675, Республика Беларусь, Гомельская область, г. Рогачев, ул. Санникова, 25, Государственное предприятие «УКС Рогачевского района» (приемная).
</w:t>
            </w:r>
            <w:br/>
            <w:r>
              <w:rPr/>
              <w:t xml:space="preserve">На конверте указываются наименование участника, его адрес, контактные телефоны, а также надпись «Предложение на участие в процедуре запроса ценовых предложений по выбору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 «Северо-Восточный» (поз.1а)».  Не вскрывать!».  При невыполнении этих требований организатор не несет ответственности в случае потери или вскрытия конверта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 «Северо-Восточный» (поз.1а)»</w:t>
            </w:r>
          </w:p>
        </w:tc>
        <w:tc>
          <w:tcPr>
            <w:tcW w:w="5100" w:type="dxa"/>
            <w:shd w:val="clear" w:fill="fdf5e8"/>
            <w:noWrap/>
          </w:tcPr>
          <w:p>
            <w:pPr>
              <w:ind w:left="113.47199999999999" w:right="113.47199999999999" w:firstLine="0" w:hanging="0"/>
              <w:spacing w:before="120" w:after="120"/>
            </w:pPr>
            <w:r>
              <w:rPr/>
              <w:t xml:space="preserve">1 усл.,</w:t>
            </w:r>
            <w:br/>
            <w:r>
              <w:rPr/>
              <w:t xml:space="preserve">11,567,357.67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10.06.2027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Рогачев,     микрорайон «Северо-Восточный»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2026-1353574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строительства: «Возведение здания общежития по ул. Машиностроителей, 25, 27 в г. Минске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Ольшевская Марта Петровна, тел: +375336772899, marta@stroykurs.by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Проектная документация предоставляется по письменному запросу оформленном на официальном бланке с указанием адреса электронной почты Участника. Запрос направляется на электронный адрес marta@stroykurs.by . В течение 2 (двух) рабочих дней Организатор обязан направить запрашиваемые документы.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строительства: «Возведение здания общежития по ул. Машиностроителей, 25, 27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14,210,928.00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Машиностроителей, 25,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41.00.20.600</w:t>
            </w:r>
          </w:p>
        </w:tc>
      </w:tr>
    </w:tbl>
    <w:p/>
    <w:p>
      <w:pPr>
        <w:ind w:left="113.47199999999999" w:right="113.47199999999999" w:firstLine="0" w:hanging="0"/>
        <w:spacing w:before="120" w:after="120"/>
      </w:pPr>
      <w:r>
        <w:rPr>
          <w:b w:val="1"/>
          <w:bCs w:val="1"/>
        </w:rPr>
        <w:t xml:space="preserve">Процедура закупки № 2026-1353862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помещения насосной в части замены оборудования системы пожаротушения, расположенной в осях 3-9, А/1*-Б на отм. -6.000 Помещения транспортного назначения № 1 в здании аэровокзального комплекса, расположенного по адресу: г. Минск, ул. Аэровокзальная, 19» и оказание услуг по выполнению мероприятий по обращению с отходами, подлежащими хранению, использованию, обезвреживанию, захоронению, в том числе в качестве изолирующего слоя на объектах захоронения отходов, включая погрузку, транспортировку, разгрузку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Клещик Оксана Ивановна, +375172791009, 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и иным документам по предмету закупки,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заказчика, указанным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zakupki@airport.by,  uks@airport.by,  оформленную 
</w:t>
            </w:r>
            <w:br/>
            <w:r>
              <w:rPr/>
              <w:t xml:space="preserve">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республиканского унитарного предприятия «Национальный центр поддержки экспорта»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помещения насосной в части замены оборудования системы пожаротушения, расположенной в осях 3-9, А/1*-Б на отм. -6.000 Помещения транспортного назначения № 1 в здании аэровокзального комплекса, расположенного по адресу: г. Минск, ул. Аэровокзальная, 19» и оказание услуг по выполнению мероприятий по обращению с отходами, подлежащими хранению, использованию, обезвреживанию, захоронению, в том числе в качестве изолирующего слоя на объектах захоронения отходов, включая погрузку, транспортировку, разгрузку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3,447,003.00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2026-1353903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благоустройству территории с устройством покрытий по объекту: «Возведение молочно-товарного комплекса на 1200 коров у д. Кунцевщина Гродненского района» 1 и 2 очереди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"Межхозяйственная передвижная механизированная колонна-167" г. Щучин
</w:t>
            </w:r>
            <w:br/>
            <w:r>
              <w:rPr/>
              <w:t xml:space="preserve">Республика Беларусь, Гродненская обл., г. Щучин, 231513, ул. Зелёная, 5
</w:t>
            </w:r>
            <w:br/>
            <w:r>
              <w:rPr/>
              <w:t xml:space="preserve">  591868151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секретарь комиссии по осуществлению закупок работ – Скакун Галина Эдвардовна (по вопросам, связанным с оформлением и предоставлением конкурсных предложений); тел.8 01514 21652;
</w:t>
            </w:r>
            <w:br/>
            <w:r>
              <w:rPr/>
              <w:t xml:space="preserve">- по вопросам, связанным с определением стартовой стоимости и расчетами – нач.ОПО   Павлюкевич Екатерина Анатольевна тел.80151421654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благоустройству территории с устройством покрытий по объекту: «Возведение молочно-товарного комплекса на 1200 коров у д. Кунцевщина Гродненского района» 1 и 2 очереди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3,878,999.45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Кунцевщина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bl>
    <w:p/>
    <w:p>
      <w:pPr>
        <w:ind w:left="113.47199999999999" w:right="113.47199999999999" w:firstLine="0" w:hanging="0"/>
        <w:spacing w:before="120" w:after="120"/>
      </w:pPr>
      <w:r>
        <w:rPr>
          <w:b w:val="1"/>
          <w:bCs w:val="1"/>
        </w:rPr>
        <w:t xml:space="preserve">Процедура закупки № 2026-1354196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 (изучение конъюнктуры рынка) для проведения закупки из одного источника с целью заключения договора"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 одного источника с целью заключения договора на выполнение строительно-монтажных и пусконаладочных работ, закупка и поставка оборудования по второму пусковому комплексу на объекте "Модернизация здания аэровокзального комплекса, расположенного по адресу: г. Минск, тер. Национальный аэропорт "Минск" д.19". 4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Стрембицкая Евгения Александровна, +375 17 279 27 52, EStrembitskaya@airport.by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из одного источника с целью заключения договора на выполнение строительно-монтажных и пусконаладочных работ, закупка и поставка оборудования по второму пусковому комплексу на объекте &amp;quot;Модернизация здания аэровокзального комплекса, расположенного по адресу: г. Минск, тер. Национальный аэропорт &amp;quot;Минск&amp;quot; д.19&amp;quot;. 4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3,855,735.00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тер.Национального аэропорта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43.39</w:t>
            </w:r>
          </w:p>
        </w:tc>
      </w:tr>
    </w:tbl>
    <w:p/>
    <w:p>
      <w:pPr>
        <w:ind w:left="113.47199999999999" w:right="113.47199999999999" w:firstLine="0" w:hanging="0"/>
        <w:spacing w:before="120" w:after="120"/>
      </w:pPr>
      <w:r>
        <w:rPr>
          <w:b w:val="1"/>
          <w:bCs w:val="1"/>
        </w:rPr>
        <w:t xml:space="preserve">Процедура закупки № 2026-1354525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10:00 17.07.2026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по технологии GPON (аг.  Маложин, д. Бересневка, д. Ритов, п. Ленинск Брагинского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720,476.74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Брагинский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 Ельск, индивидуальная жилая застройка), 6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1,315,385.90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Ельск.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(а.г. Глушковичи Лельчицкого района), 1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1,580,481.72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Лельчицкий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(г.п. Октябрьский, индивидуальная жилая застройка), 5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1,375,786.77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 Октябрьский.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 Петриков, индивидуальная жилая застройка), 4-я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1,772,313.43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Петриков.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(аг. Лясковичи, ул. А.Глушко Петриковского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246,566.78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Петриковский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 Чечерск, индивидуальная жилая застройка), 2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1,990,858.31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Чечерск.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Модернизация местных линий связи к районам новой жилой застройки в г. Калинковичи &amp;quot;многоквартирный жилой дом №1 по ул. Сомова&amp;quot;;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42,386.46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Калинковичи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(вынос пролета кабельной канализации в г. Мозырь, от ул. Бумажкова Т.П., 30 до пер. Заслонова К.С. 4-й,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62,063.53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b w:val="1"/>
          <w:bCs w:val="1"/>
        </w:rPr>
        <w:t xml:space="preserve">Процедура закупки № 2026-1354652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по выполнению строительно-монтажных, пусконаладочных и иных работ (устройство сетей теплоснабжения, наружное освещение, подготовительные работы, благоустройство территории)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УПРАВЛЕНИЕ № 243 ОАО "ГОМЕЛЬСКИЙ ДСК"
</w:t>
            </w:r>
            <w:br/>
            <w:r>
              <w:rPr/>
              <w:t xml:space="preserve">Республика Беларусь, Гомельская обл., Гомель, 246012, ул. Лазурная, д. 17
</w:t>
            </w:r>
            <w:br/>
            <w:r>
              <w:rPr/>
              <w:t xml:space="preserve">  400125487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Степанова Ольга Сергеевна, + 375 44 588 65 93, факс 8 (0232) 50-26-02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участнику по его письменному запросу на эл.почту: prosu243@gdsk.by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для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по выполнению строительно-монтажных, пусконаладочных и иных работ (устройство сетей теплоснабжения, наружное освещение, подготовительные работы, благоустройство территории) по объекту: «Реконструкция сетей теплоснабжения, расположенных на территории унитарного предприятия «Санаторий «Ченки», по адресу: Гомельская область, Гомельский район, п.Ченки, ул.Октябрьская, 113»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7,407,139.72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Гомельский район, санаторий «Ченки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2026-1354853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(без монтажа КПД, лифтов, сетей) на объекте: «Возведение многоквартирного жилого дома в микрорайоне «Железнодорожный» в г.Дзержинске по ГП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263132
</w:t>
            </w:r>
            <w:br/>
            <w:r>
              <w:rPr/>
              <w:t xml:space="preserve"> info@dsk.by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Чуешкова Валентина Николаевна,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(без монтажа КПД, лифтов, сетей) на объекте: «Возведение многоквартирного жилого дома в микрорайоне «Железнодорожный» в г.Дзержинске по ГП №1»</w:t>
            </w:r>
          </w:p>
        </w:tc>
        <w:tc>
          <w:tcPr>
            <w:tcW w:w="5100" w:type="dxa"/>
            <w:shd w:val="clear" w:fill="fdf5e8"/>
            <w:noWrap/>
          </w:tcPr>
          <w:p>
            <w:pPr>
              <w:ind w:left="113.47199999999999" w:right="113.47199999999999" w:firstLine="0" w:hanging="0"/>
              <w:spacing w:before="120" w:after="120"/>
            </w:pPr>
            <w:r>
              <w:rPr/>
              <w:t xml:space="preserve">1 раб.,</w:t>
            </w:r>
            <w:br/>
            <w:r>
              <w:rPr/>
              <w:t xml:space="preserve">14,965,569.00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2026-1355142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инженерных сетей и благоустройству на объекте: «Возведение многоквартирного жилого дома в микрорайоне «Железнодорожный» в г.Дзержинске по ГП № 1» (полный перечень выполняемых работ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263132
</w:t>
            </w:r>
            <w:br/>
            <w:r>
              <w:rPr/>
              <w:t xml:space="preserve"> info@dsk.by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Чуешкова Валентина Николаевна,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инженерных сетей и благоустройству на объекте: «Возведение многоквартирного жилого дома в микрорайоне «Железнодорожный» в г.Дзержинске по ГП № 1» (полный перечень выполняемых работ прилагается)</w:t>
            </w:r>
          </w:p>
        </w:tc>
        <w:tc>
          <w:tcPr>
            <w:tcW w:w="5100" w:type="dxa"/>
            <w:shd w:val="clear" w:fill="fdf5e8"/>
            <w:noWrap/>
          </w:tcPr>
          <w:p>
            <w:pPr>
              <w:ind w:left="113.47199999999999" w:right="113.47199999999999" w:firstLine="0" w:hanging="0"/>
              <w:spacing w:before="120" w:after="120"/>
            </w:pPr>
            <w:r>
              <w:rPr/>
              <w:t xml:space="preserve">1 раб.,</w:t>
            </w:r>
            <w:br/>
            <w:r>
              <w:rPr/>
              <w:t xml:space="preserve">2,973,157.45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2026-1355185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геодезической разбивочной основы по объекту «Многоквартирный жилой дом в границах ул. Олешева, ул. Топографическая, пер. 1-й Топографический, ул. Полиграфическая в г. Минске». 3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
</w:t>
            </w:r>
            <w:br/>
            <w:r>
              <w:rPr/>
              <w:t xml:space="preserve">Республика Беларусь, г. Минск,  220005, пр-т Независимости, 46а, каб. 1-8
</w:t>
            </w:r>
            <w:br/>
            <w:r>
              <w:rPr/>
              <w:t xml:space="preserve">Тел. +375 17 247 29 84
</w:t>
            </w:r>
            <w:br/>
            <w:r>
              <w:rPr/>
              <w:t xml:space="preserve"> ukssov.tender3@gmail.com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Гутковская Елена Николаевна 8-017-247-29-84 (по вопросам закупки), Малыш Татьяна Николаевна 8-017-247 33 91 (по производственным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геодезической разбивочной основы по объекту «Многоквартирный жилой дом в границах ул. Олешева, ул. Топографическая, пер. 1-й Топографический, ул. Полиграфическая в г. Минске». 3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19,506,365.94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границах ул. Олешева, ул. Топографическая, пер. 1-й Топографический, ул. Полиграфическая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2026-1355288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строительства объекта «Возведение МАЗС с сопутствующим демонтажем АЗС № 17, расположенную  по адресу: Могилевская обл., Глусский р-н, Хвастовичский с/с, д. Достижение, ул. Клетненская, 1Б»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унитарное предприятие по обеспечению нефтепродуктами «Белоруснефть-Могилевоблнефтепродукт».
</w:t>
            </w:r>
            <w:br/>
            <w:r>
              <w:rPr/>
              <w:t xml:space="preserve">Республика Беларусь. Могилевская обл., Могилевский р-н, Буйничский с/с, 2.
</w:t>
            </w:r>
            <w:br/>
            <w:r>
              <w:rPr/>
              <w:t xml:space="preserve">УНП 790254859.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Швайков Андрей Михайлович – начальник отдела капитального строительства РУП «Белоруснефть-Могилевоблнефтепродукт», тел.: + 375 (222) 49 88 54; Наковникова Наталья Михайловна – ведущий инженер по проектно-сметной работе, тел.: + 375 (222) 49 88 54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необходимые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на электронный адрес a.kamenshikova@beloil.by.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(в конверте необходимо предоставить один оригинальный экземпляр) должно быть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строительства объекта «Возведение МАЗС с сопутствующим демонтажем АЗС № 17, расположенную  по адресу: Могилевская обл., Глусский р-н, Хвастовичский с/с, д. Достижение, ул. Клетненская, 1Б»</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6,694,067.44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07.10.2026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Глусский район, Хвастовичский с/с, д. Достижение, ул. Клетненская, 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2026-1355486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по прокладке наружных сетей водоснабжения и канализации (с комплексной поставкой материальных ресурсов Субподрядчиком, со сдачей выполненного комплекса Субподрядчиком) на объекте: «Реконструкция Минской очистной станции по ул.Инженерная, 1. Внесение изменений». 4-я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№4"
</w:t>
            </w:r>
            <w:br/>
            <w:r>
              <w:rPr/>
              <w:t xml:space="preserve">Республика Беларусь, г. Минск,  220002, РЕСПУБЛИКА БЕЛАРУСЬ, 220002, г.Минск, ул.Коммунистическая, д.17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Стельмашук Марина Леонидовна, +375 17 311 20 38.
</w:t>
            </w:r>
            <w:br/>
            <w:r>
              <w:rPr/>
              <w:t xml:space="preserve">Секретарь комиссии: Кравченко Мария Александровна, +375 17 311 20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по прокладке наружных сетей водоснабжения и канализации (с комплексной поставкой материальных ресурсов Субподрядчиком, со сдачей выполненного комплекса Субподрядчиком) на объекте: «Реконструкция Минской очистной станции по ул.Инженерная, 1. Внесение изменений». 4-я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4,592,021.55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43.22.11.000</w:t>
            </w:r>
          </w:p>
        </w:tc>
      </w:tr>
    </w:tbl>
    <w:p/>
    <w:p>
      <w:pPr>
        <w:ind w:left="113.47199999999999" w:right="113.47199999999999" w:firstLine="0" w:hanging="0"/>
        <w:spacing w:before="120" w:after="120"/>
      </w:pPr>
      <w:r>
        <w:rPr>
          <w:b w:val="1"/>
          <w:bCs w:val="1"/>
        </w:rPr>
        <w:t xml:space="preserve">Процедура закупки № 2026-1355718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и поставки оборудования по объекту: «Возведение многоквартирного жилого дома с инженерной и транспортной инфраструктурой по пер. Соколовского в г. Березино, включая проектно-изыскательские работы»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Березинского района"
</w:t>
            </w:r>
            <w:br/>
            <w:r>
              <w:rPr/>
              <w:t xml:space="preserve">Республика Беларусь, Минская обл., г. Березино, 223311, ул. Победы, 55
</w:t>
            </w:r>
            <w:br/>
            <w:r>
              <w:rPr/>
              <w:t xml:space="preserve">  690013661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Карпач Ольга Сергеевна, 8 01715 65577, uks_berezino@mail.ru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поставка оборудования по объекту: «Возведение многоквартирного жилого дома с инженерной и транспортной инфраструктурой по пер. Соколовского в г. Березино, включая проектно-изыскательские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3,891,233.00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2026-1355904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 (после несостоявщейся закупки в форме запроса ценовых предложений №2026-1350503)"</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Мандрыкин Роман Александрович, +375 232 20-47-48, gstu2018@mail.ru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Главное управление юстиции Гомельского облисполкома, Республика Беларусь, 246001, г. Гомель, ул. Фрунзе,6, УНП 400062755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не являющихся производителем или их сбытовыми организациями (официальными торговыми представителями),случае,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вправе, отменить процедуру закупки на любом этапе ее проведения и не несет за это ответственности перед участниками процедуры закупки,                в случаях:
</w:t>
            </w:r>
            <w:br/>
            <w:r>
              <w:rPr/>
              <w:t xml:space="preserve">отсутствия финансирования;
</w:t>
            </w:r>
            <w:br/>
            <w:r>
              <w:rPr/>
              <w:t xml:space="preserve">утраты необходимости приобретения товаров (работ, услуг); 
</w:t>
            </w:r>
            <w:br/>
            <w:r>
              <w:rPr/>
              <w:t xml:space="preserve">изменения предмета закупки и (или) требований                    к составу участников процедуры закупки.
</w:t>
            </w:r>
            <w:br/>
            <w:r>
              <w:rPr/>
              <w:t xml:space="preserve">В случае отмены процедуры закупки по иным основаниям заказчик (организатор) несет ответственность перед участниками процедуры закупки в соответствии с законодательством.
</w:t>
            </w:r>
            <w:br/>
            <w:r>
              <w:rPr/>
              <w:t xml:space="preserve">За предоставление недостоверных либо неполных данных в своем предложении ответственность несет участник.
</w:t>
            </w:r>
            <w:br/>
            <w:r>
              <w:rPr/>
              <w:t xml:space="preserve">Если при осуществлении закупки решения и (или) действия (бездействие) заказчика (организатора) либо членов комиссии,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заказчику (организатору) для урегулирования спора либо обжаловать такие решения и (или) действия (бездействие) в судебном порядке.
</w:t>
            </w:r>
            <w:br/>
            <w:r>
              <w:rPr/>
              <w:t xml:space="preserve">Не допускается взимание платы с участников процедуры закупки за документацию о закупке.
</w:t>
            </w:r>
            <w:b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Организатору одним из способов: по электронной почте obluks10@mail.gomel.by; нарочно; по почте либо курьерской доставкой (246050, г. Гомель, ул. Билецкого, 7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c>
          <w:tcPr>
            <w:tcW w:w="5100" w:type="dxa"/>
            <w:shd w:val="clear" w:fill="fdf5e8"/>
            <w:noWrap/>
          </w:tcPr>
          <w:p>
            <w:pPr>
              <w:ind w:left="113.47199999999999" w:right="113.47199999999999" w:firstLine="0" w:hanging="0"/>
              <w:spacing w:before="120" w:after="120"/>
            </w:pPr>
            <w:r>
              <w:rPr/>
              <w:t xml:space="preserve">1 шт.,</w:t>
            </w:r>
            <w:br/>
            <w:r>
              <w:rPr/>
              <w:t xml:space="preserve">13,190,830.29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29.06.2027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жилого дома № 125 по ул. Мазурова в г. Гомеле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2026-1355910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 (после несостоявщейся закупки в форме запроса ценовых предложений №2026-1350503)"</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Мандрыкин Роман Александрович, +375 232 20-47-48, gstu2018@mail.ru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Главное управление юстиции Гомельского облисполкома, Республика Беларусь, 246001, г. Гомель, ул. Фрунзе,6, УНП 400062755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не являющихся производителем или их сбытовыми организациями (официальными торговыми представителями),случае,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вправе, отменить процедуру закупки на любом этапе ее проведения и не несет за это ответственности перед участниками процедуры закупки, в случаях:
</w:t>
            </w:r>
            <w:br/>
            <w:r>
              <w:rPr/>
              <w:t xml:space="preserve">отсутствия финансирования;
</w:t>
            </w:r>
            <w:br/>
            <w:r>
              <w:rPr/>
              <w:t xml:space="preserve">утраты необходимости приобретения товаров (работ, услуг); 
</w:t>
            </w:r>
            <w:br/>
            <w:r>
              <w:rPr/>
              <w:t xml:space="preserve">изменения предмета закупки и (или) требований                    к составу участников процедуры закупки.
</w:t>
            </w:r>
            <w:br/>
            <w:r>
              <w:rPr/>
              <w:t xml:space="preserve">В случае отмены процедуры закупки по иным основаниям заказчик (организатор) несет ответственность перед участниками процедуры закупки в соответствии с законодательством.
</w:t>
            </w:r>
            <w:br/>
            <w:r>
              <w:rPr/>
              <w:t xml:space="preserve">За предоставление недостоверных либо неполных данных в своем предложении ответственность несет участник.
</w:t>
            </w:r>
            <w:br/>
            <w:r>
              <w:rPr/>
              <w:t xml:space="preserve">Если при осуществлении закупки решения и (или) действия (бездействие) заказчика (организатора) либо членов комиссии,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заказчику (организатору) для урегулирования спора либо обжаловать такие решения и (или) действия (бездействие) в судебном порядке.
</w:t>
            </w:r>
            <w:br/>
            <w:r>
              <w:rPr/>
              <w:t xml:space="preserve">Не допускается взимание платы с участников процедуры закупки за документацию о закупке.
</w:t>
            </w:r>
            <w:b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Организатору одним из способов: по электронной почте obluks10@mail.gomel.by; нарочно; по почте либо курьерской доставкой (246050, г. Гомель, ул. Билецкого, 7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c>
          <w:tcPr>
            <w:tcW w:w="5100" w:type="dxa"/>
            <w:shd w:val="clear" w:fill="fdf5e8"/>
            <w:noWrap/>
          </w:tcPr>
          <w:p>
            <w:pPr>
              <w:ind w:left="113.47199999999999" w:right="113.47199999999999" w:firstLine="0" w:hanging="0"/>
              <w:spacing w:before="120" w:after="120"/>
            </w:pPr>
            <w:r>
              <w:rPr/>
              <w:t xml:space="preserve">1 шт.,</w:t>
            </w:r>
            <w:br/>
            <w:r>
              <w:rPr/>
              <w:t xml:space="preserve">13,190,830.29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29.06.2027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жилого дома № 125 по ул. Мазурова в г. Гомеле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2026-1353310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минерального грунта (песка для строительных работ природного) из карьера "Бобрик".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+375 174 23 35 51, +37544 756 03 31 s.sinyakevich@kali.by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+375 174 23 35 51, +37544 756 03 31 s.sinyakevich@kali.by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минерального грунта (песка для строительных работ природного) из карьера &amp;quot;Бобрик&amp;quot;.</w:t>
            </w:r>
          </w:p>
        </w:tc>
        <w:tc>
          <w:tcPr>
            <w:tcW w:w="5100" w:type="dxa"/>
            <w:shd w:val="clear" w:fill="fdf5e8"/>
            <w:noWrap/>
          </w:tcPr>
          <w:p>
            <w:pPr>
              <w:ind w:left="113.47199999999999" w:right="113.47199999999999" w:firstLine="0" w:hanging="0"/>
              <w:spacing w:before="120" w:after="120"/>
            </w:pPr>
            <w:r>
              <w:rPr/>
              <w:t xml:space="preserve">500 000 куб. м,</w:t>
            </w:r>
            <w:br/>
            <w:r>
              <w:rPr/>
              <w:t xml:space="preserve">4,280,000.00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08.12.11.900</w:t>
            </w:r>
          </w:p>
        </w:tc>
      </w:tr>
    </w:tbl>
    <w:p/>
    <w:p>
      <w:pPr>
        <w:ind w:left="113.47199999999999" w:right="113.47199999999999" w:firstLine="0" w:hanging="0"/>
        <w:spacing w:before="120" w:after="120"/>
      </w:pPr>
      <w:r>
        <w:rPr>
          <w:b w:val="1"/>
          <w:bCs w:val="1"/>
        </w:rPr>
        <w:t xml:space="preserve">Процедура закупки № 2026-1354700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электроснабжению, пусконаладочных работ по восьмому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вопросам организации и проведения процедуры закупки: Зам.начальника ППО Ласица Артем Сергеевич тел. 8-02334-7-45-96, +375 29 131 02 31, е-mail: pto@pmk71.by.
</w:t>
            </w:r>
            <w:br/>
            <w:r>
              <w:rPr/>
              <w:t xml:space="preserve">Разъяснения по техническим вопросам можно получить: Заместитель директора – главный инженер Резвицкий Иван Игоревич, телефон +375296247773, начальник участка ЭМР Куриленко Денис сергеевич, телефон +375296047690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сайте (см. прикрепленный файл). Проектно-сметную документацию можно скачать по ссылке:
</w:t>
            </w:r>
            <w:br/>
            <w:r>
              <w:rPr/>
              <w:t xml:space="preserve">
</w:t>
            </w:r>
            <w:br/>
            <w:r>
              <w:rPr/>
              <w:t xml:space="preserve">https://cloud.pmk71.by/index.php/s/RN2iCdSoS2egSxw</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247197, г. Жлобин, ул. Первомайская, 144 приемная (2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электроснабжению, пусконаладочных работ по восьмому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 с осуществлением закупки необходимых для выполнения работ материалов, в соответствии с проектно-сметной документацией, обеспечивающих сдачу в эксплуатацию объекта.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13,483,701.94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н.п. Фащевка Гомельского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2026-1353335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комплектов огнеупорных изделий (колец и патрубков) для вакууматора RH-1 и RH-2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Медведева Ирина Анатольевна, 80233455534,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Ориентировочная цена (без НДС) на условиях поставки DDP-Жлобин указана в задании на закупку (файл «Приглашение к процедуре закупки»).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07.08.2026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Кольца и патрубки для вакууматора RH-1 (колец - 25 комплектов, патрубков - 25 комплектов)</w:t>
            </w:r>
          </w:p>
        </w:tc>
        <w:tc>
          <w:tcPr>
            <w:tcW w:w="5100" w:type="dxa"/>
            <w:shd w:val="clear" w:fill="fdf5e8"/>
            <w:noWrap/>
          </w:tcPr>
          <w:p>
            <w:pPr>
              <w:ind w:left="113.47199999999999" w:right="113.47199999999999" w:firstLine="0" w:hanging="0"/>
              <w:spacing w:before="120" w:after="120"/>
            </w:pPr>
            <w:r>
              <w:rPr/>
              <w:t xml:space="preserve">25 компл.,</w:t>
            </w:r>
            <w:br/>
            <w:r>
              <w:rPr/>
              <w:t xml:space="preserve">1,214,000.00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Кольца и патрубки для вакууматора RH-2 (колец - 26 комплектов, патрубков - 26 комплектов)</w:t>
            </w:r>
          </w:p>
        </w:tc>
        <w:tc>
          <w:tcPr>
            <w:tcW w:w="5100" w:type="dxa"/>
            <w:shd w:val="clear" w:fill="fdf5e8"/>
            <w:noWrap/>
          </w:tcPr>
          <w:p>
            <w:pPr>
              <w:ind w:left="113.47199999999999" w:right="113.47199999999999" w:firstLine="0" w:hanging="0"/>
              <w:spacing w:before="120" w:after="120"/>
            </w:pPr>
            <w:r>
              <w:rPr/>
              <w:t xml:space="preserve">26 компл.,</w:t>
            </w:r>
            <w:br/>
            <w:r>
              <w:rPr/>
              <w:t xml:space="preserve">829,920.00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bl>
    <w:p/>
    <w:p>
      <w:pPr>
        <w:ind w:left="113.47199999999999" w:right="113.47199999999999" w:firstLine="0" w:hanging="0"/>
        <w:spacing w:before="120" w:after="120"/>
      </w:pPr>
      <w:r>
        <w:rPr>
          <w:b w:val="1"/>
          <w:bCs w:val="1"/>
        </w:rPr>
        <w:t xml:space="preserve">Процедура закупки № 2026-1353910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Защитные трубы для ЭСПЦ-1,2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Е.В.
</w:t>
            </w:r>
            <w:br/>
            <w:r>
              <w:rPr/>
              <w:t xml:space="preserve">тел. +375 2334 5 40 60
</w:t>
            </w:r>
            <w:br/>
            <w:r>
              <w:rPr/>
              <w:t xml:space="preserve">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16.09.2026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запросу коммерческих предложений от 08.07.2026 исх. № УС/3630</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запросу коммерческих предложений от 08.07.2026 исх. № УС/3630</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запросу коммерческих предложений от 08.07.2026 исх. № УС/3630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16.09.2026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Защитная труба МНЛЗ-1</w:t>
            </w:r>
          </w:p>
        </w:tc>
        <w:tc>
          <w:tcPr>
            <w:tcW w:w="5100" w:type="dxa"/>
            <w:shd w:val="clear" w:fill="fdf5e8"/>
            <w:noWrap/>
          </w:tcPr>
          <w:p>
            <w:pPr>
              <w:ind w:left="113.47199999999999" w:right="113.47199999999999" w:firstLine="0" w:hanging="0"/>
              <w:spacing w:before="120" w:after="120"/>
            </w:pPr>
            <w:r>
              <w:rPr/>
              <w:t xml:space="preserve">3 387 шт.,</w:t>
            </w:r>
            <w:br/>
            <w:r>
              <w:rPr/>
              <w:t xml:space="preserve">1,347,551.82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Труба защитная кварцевая для защиты струи металла на участке «сталеразливочный ковш-промежуточный ковш» для ЭСПЦ-2</w:t>
            </w:r>
          </w:p>
        </w:tc>
        <w:tc>
          <w:tcPr>
            <w:tcW w:w="5100" w:type="dxa"/>
            <w:shd w:val="clear" w:fill="fdf5e8"/>
            <w:noWrap/>
          </w:tcPr>
          <w:p>
            <w:pPr>
              <w:ind w:left="113.47199999999999" w:right="113.47199999999999" w:firstLine="0" w:hanging="0"/>
              <w:spacing w:before="120" w:after="120"/>
            </w:pPr>
            <w:r>
              <w:rPr/>
              <w:t xml:space="preserve">261 шт.,</w:t>
            </w:r>
            <w:br/>
            <w:r>
              <w:rPr/>
              <w:t xml:space="preserve">171,236.88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w:t>
            </w:r>
          </w:p>
        </w:tc>
      </w:tr>
    </w:tbl>
    <w:p/>
    <w:p>
      <w:pPr>
        <w:ind w:left="113.47199999999999" w:right="113.47199999999999" w:firstLine="0" w:hanging="0"/>
        <w:spacing w:before="120" w:after="120"/>
      </w:pPr>
      <w:r>
        <w:rPr>
          <w:b w:val="1"/>
          <w:bCs w:val="1"/>
        </w:rPr>
        <w:t xml:space="preserve">Процедура закупки № 2026-1353938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Корундографитовые защитные трубы и уплотнительные вставки для ЭСПЦ-1,2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Е.В.
</w:t>
            </w:r>
            <w:br/>
            <w:r>
              <w:rPr/>
              <w:t xml:space="preserve">тел. +375 2334 5 40 60
</w:t>
            </w:r>
            <w:br/>
            <w:r>
              <w:rPr/>
              <w:t xml:space="preserve">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09.09.2026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запросу коммерческих предложений от 08.07.2026 исх. № УС/3629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запросу коммерческих предложений от 08.07.2026 исх. № УС/3629</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запросу коммерческих предложений от 08.07.2026 исх. № УС/3629</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09.09.2026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Корундографитовая защитная труба для МНЛЗ-2</w:t>
            </w:r>
          </w:p>
        </w:tc>
        <w:tc>
          <w:tcPr>
            <w:tcW w:w="5100" w:type="dxa"/>
            <w:shd w:val="clear" w:fill="fdf5e8"/>
            <w:noWrap/>
          </w:tcPr>
          <w:p>
            <w:pPr>
              <w:ind w:left="113.47199999999999" w:right="113.47199999999999" w:firstLine="0" w:hanging="0"/>
              <w:spacing w:before="120" w:after="120"/>
            </w:pPr>
            <w:r>
              <w:rPr/>
              <w:t xml:space="preserve">1 442 шт.,</w:t>
            </w:r>
            <w:br/>
            <w:r>
              <w:rPr/>
              <w:t xml:space="preserve">620,463.76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Вставка уплотнительная к трубе защитной и стакану коллектору стальковша на участке «сталеразливочный ковш-промежуточный ковш МНЛЗ-1,2»</w:t>
            </w:r>
          </w:p>
        </w:tc>
        <w:tc>
          <w:tcPr>
            <w:tcW w:w="5100" w:type="dxa"/>
            <w:shd w:val="clear" w:fill="fdf5e8"/>
            <w:noWrap/>
          </w:tcPr>
          <w:p>
            <w:pPr>
              <w:ind w:left="113.47199999999999" w:right="113.47199999999999" w:firstLine="0" w:hanging="0"/>
              <w:spacing w:before="120" w:after="120"/>
            </w:pPr>
            <w:r>
              <w:rPr/>
              <w:t xml:space="preserve">13 979 шт.,</w:t>
            </w:r>
            <w:br/>
            <w:r>
              <w:rPr/>
              <w:t xml:space="preserve">61,787.18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Труба защитная корундографитовая для защиты струи металла на участке «сталеразливочный ковш-промежуточный ковш» для ЭСПЦ-2</w:t>
            </w:r>
          </w:p>
        </w:tc>
        <w:tc>
          <w:tcPr>
            <w:tcW w:w="5100" w:type="dxa"/>
            <w:shd w:val="clear" w:fill="fdf5e8"/>
            <w:noWrap/>
          </w:tcPr>
          <w:p>
            <w:pPr>
              <w:ind w:left="113.47199999999999" w:right="113.47199999999999" w:firstLine="0" w:hanging="0"/>
              <w:spacing w:before="120" w:after="120"/>
            </w:pPr>
            <w:r>
              <w:rPr/>
              <w:t xml:space="preserve">1 145 шт.,</w:t>
            </w:r>
            <w:br/>
            <w:r>
              <w:rPr/>
              <w:t xml:space="preserve">583,778.25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Вставка уплотнительная к трубе защитной и стакану коллектору стальковша на участке «сталеразливочный ковш-промежуточный ковш» для ЭСПЦ-2</w:t>
            </w:r>
          </w:p>
        </w:tc>
        <w:tc>
          <w:tcPr>
            <w:tcW w:w="5100" w:type="dxa"/>
            <w:shd w:val="clear" w:fill="fdf5e8"/>
            <w:noWrap/>
          </w:tcPr>
          <w:p>
            <w:pPr>
              <w:ind w:left="113.47199999999999" w:right="113.47199999999999" w:firstLine="0" w:hanging="0"/>
              <w:spacing w:before="120" w:after="120"/>
            </w:pPr>
            <w:r>
              <w:rPr/>
              <w:t xml:space="preserve">4 714 шт.,</w:t>
            </w:r>
            <w:br/>
            <w:r>
              <w:rPr/>
              <w:t xml:space="preserve">20,835.88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w:t>
            </w:r>
          </w:p>
        </w:tc>
      </w:tr>
    </w:tbl>
    <w:p/>
    <w:p>
      <w:pPr>
        <w:ind w:left="113.47199999999999" w:right="113.47199999999999" w:firstLine="0" w:hanging="0"/>
        <w:spacing w:before="120" w:after="120"/>
      </w:pPr>
      <w:r>
        <w:rPr>
          <w:b w:val="1"/>
          <w:bCs w:val="1"/>
        </w:rPr>
        <w:t xml:space="preserve">Процедура закупки № 2026-1354300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огнеупорных изделий для футеровки вакууматора RH-1 (рабочая + арматурная)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Медведева Ирина Анатольевна, 80233455534,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Ориентировочная цена (без НДС) на условиях поставки DDP-Жлобин указана в задании на закупку (файл «Приглашение к процедуре закупки»).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17.08.2026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Рабочая футеровка нижней камеры  вакууматора (нижняя часть)</w:t>
            </w:r>
          </w:p>
        </w:tc>
        <w:tc>
          <w:tcPr>
            <w:tcW w:w="5100" w:type="dxa"/>
            <w:shd w:val="clear" w:fill="fdf5e8"/>
            <w:noWrap/>
          </w:tcPr>
          <w:p>
            <w:pPr>
              <w:ind w:left="113.47199999999999" w:right="113.47199999999999" w:firstLine="0" w:hanging="0"/>
              <w:spacing w:before="120" w:after="120"/>
            </w:pPr>
            <w:r>
              <w:rPr/>
              <w:t xml:space="preserve">25 компл.,</w:t>
            </w:r>
            <w:br/>
            <w:r>
              <w:rPr/>
              <w:t xml:space="preserve">1,401,250.00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Рабочая футеровка верхней камеры вакууматора (средняя и верхняя части, загрузочный патрубок)</w:t>
            </w:r>
          </w:p>
        </w:tc>
        <w:tc>
          <w:tcPr>
            <w:tcW w:w="5100" w:type="dxa"/>
            <w:shd w:val="clear" w:fill="fdf5e8"/>
            <w:noWrap/>
          </w:tcPr>
          <w:p>
            <w:pPr>
              <w:ind w:left="113.47199999999999" w:right="113.47199999999999" w:firstLine="0" w:hanging="0"/>
              <w:spacing w:before="120" w:after="120"/>
            </w:pPr>
            <w:r>
              <w:rPr/>
              <w:t xml:space="preserve">7 компл.,</w:t>
            </w:r>
            <w:br/>
            <w:r>
              <w:rPr/>
              <w:t xml:space="preserve">924,768.95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Арматурная футеровка нижней камеры  вакууматора  (нижняя часть) с проведением промежуточных ремонтов</w:t>
            </w:r>
          </w:p>
        </w:tc>
        <w:tc>
          <w:tcPr>
            <w:tcW w:w="5100" w:type="dxa"/>
            <w:shd w:val="clear" w:fill="fdf5e8"/>
            <w:noWrap/>
          </w:tcPr>
          <w:p>
            <w:pPr>
              <w:ind w:left="113.47199999999999" w:right="113.47199999999999" w:firstLine="0" w:hanging="0"/>
              <w:spacing w:before="120" w:after="120"/>
            </w:pPr>
            <w:r>
              <w:rPr/>
              <w:t xml:space="preserve">3 компл.,</w:t>
            </w:r>
            <w:br/>
            <w:r>
              <w:rPr/>
              <w:t xml:space="preserve">32,898.27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Арматурная футеровка верхней камеры вакууматора (верхняя часть, средняя часть, загрузочный патрубок)</w:t>
            </w:r>
          </w:p>
        </w:tc>
        <w:tc>
          <w:tcPr>
            <w:tcW w:w="5100" w:type="dxa"/>
            <w:shd w:val="clear" w:fill="fdf5e8"/>
            <w:noWrap/>
          </w:tcPr>
          <w:p>
            <w:pPr>
              <w:ind w:left="113.47199999999999" w:right="113.47199999999999" w:firstLine="0" w:hanging="0"/>
              <w:spacing w:before="120" w:after="120"/>
            </w:pPr>
            <w:r>
              <w:rPr/>
              <w:t xml:space="preserve">2 компл.,</w:t>
            </w:r>
            <w:br/>
            <w:r>
              <w:rPr/>
              <w:t xml:space="preserve">7,892.99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Футеровка газохода и компенсатора</w:t>
            </w:r>
          </w:p>
        </w:tc>
        <w:tc>
          <w:tcPr>
            <w:tcW w:w="5100" w:type="dxa"/>
            <w:shd w:val="clear" w:fill="fdf5e8"/>
            <w:noWrap/>
          </w:tcPr>
          <w:p>
            <w:pPr>
              <w:ind w:left="113.47199999999999" w:right="113.47199999999999" w:firstLine="0" w:hanging="0"/>
              <w:spacing w:before="120" w:after="120"/>
            </w:pPr>
            <w:r>
              <w:rPr/>
              <w:t xml:space="preserve">2 компл.,</w:t>
            </w:r>
            <w:br/>
            <w:r>
              <w:rPr/>
              <w:t xml:space="preserve">11,770.50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bl>
    <w:p/>
    <w:p>
      <w:pPr>
        <w:ind w:left="113.47199999999999" w:right="113.47199999999999" w:firstLine="0" w:hanging="0"/>
        <w:spacing w:before="120" w:after="120"/>
      </w:pPr>
      <w:r>
        <w:rPr>
          <w:b w:val="1"/>
          <w:bCs w:val="1"/>
        </w:rPr>
        <w:t xml:space="preserve">Процедура закупки № 2026-1354607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огнеупорных изделий для рабочей футеровки RH-2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Медведева Ирина Анатольевна, 80233455534,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Ориентировочная цена (без НДС) на условиях поставки DDP-Жлобин указана в задании на закупку (файл «Приглашение к процедуре закупки»).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30.08.2026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Огнеупорные изделия для рабочей футеровки циркуляционного вакууматора RH-2 (нижняя камера)</w:t>
            </w:r>
          </w:p>
        </w:tc>
        <w:tc>
          <w:tcPr>
            <w:tcW w:w="5100" w:type="dxa"/>
            <w:shd w:val="clear" w:fill="fdf5e8"/>
            <w:noWrap/>
          </w:tcPr>
          <w:p>
            <w:pPr>
              <w:ind w:left="113.47199999999999" w:right="113.47199999999999" w:firstLine="0" w:hanging="0"/>
              <w:spacing w:before="120" w:after="120"/>
            </w:pPr>
            <w:r>
              <w:rPr/>
              <w:t xml:space="preserve">26 компл.,</w:t>
            </w:r>
            <w:br/>
            <w:r>
              <w:rPr/>
              <w:t xml:space="preserve">1,123,274.88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Огнеупорные изделия для рабочей футеровки циркуляционного вакууматора RH-2 (верхняя камера)</w:t>
            </w:r>
          </w:p>
        </w:tc>
        <w:tc>
          <w:tcPr>
            <w:tcW w:w="5100" w:type="dxa"/>
            <w:shd w:val="clear" w:fill="fdf5e8"/>
            <w:noWrap/>
          </w:tcPr>
          <w:p>
            <w:pPr>
              <w:ind w:left="113.47199999999999" w:right="113.47199999999999" w:firstLine="0" w:hanging="0"/>
              <w:spacing w:before="120" w:after="120"/>
            </w:pPr>
            <w:r>
              <w:rPr/>
              <w:t xml:space="preserve">7 компл.,</w:t>
            </w:r>
            <w:br/>
            <w:r>
              <w:rPr/>
              <w:t xml:space="preserve">814,942.80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bl>
    <w:p/>
    <w:p>
      <w:pPr>
        <w:ind w:left="113.47199999999999" w:right="113.47199999999999" w:firstLine="0" w:hanging="0"/>
        <w:spacing w:before="120" w:after="120"/>
      </w:pPr>
      <w:r>
        <w:rPr>
          <w:b w:val="1"/>
          <w:bCs w:val="1"/>
        </w:rPr>
        <w:t xml:space="preserve">Процедура закупки № 2026-1355323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Известняк флюсовый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Ржеуская Анастасия Александровна, 8-02334-5-50-68, kls.uss@bmz.gomel.by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допускаются: все правомочные участники согласно законодательства в сфере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рабочий день до истечения срока предоставления предложений обязан ответить на запрос о разъяснении документов. Допускается заключение договоров/контрактов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5.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Товар должен соответствовать заявленным требованиям Техническому Заданию на закупку известняка флюсового для УОИ-1,3 на 2026 год (во вложении).
</w:t>
            </w:r>
            <w:br/>
            <w:r>
              <w:rPr/>
              <w:t xml:space="preserve">Период поставка материала август-сентябрь 2026 г.
</w:t>
            </w:r>
            <w:br/>
            <w:r>
              <w:rP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6. 2.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w:t>
            </w:r>
            <w:br/>
            <w:r>
              <w:rPr/>
              <w:t xml:space="preserve">учредительные документы (устав, учредительный договор);
</w:t>
            </w:r>
            <w:br/>
            <w:r>
              <w:rPr/>
              <w:t xml:space="preserve">свидетельство о государственной регистрации;
</w:t>
            </w:r>
            <w:br/>
            <w:r>
              <w:rPr/>
              <w:t xml:space="preserve">свидетельство (извещение) о постановке на учет в налоговом органе;
</w:t>
            </w:r>
            <w:br/>
            <w:r>
              <w:rPr/>
              <w:t xml:space="preserve">заявление (справка налогового органа) о состоянии расчетов с бюджетом, отсутствии задолженности по уплате налогов, сборов (пошлин);
</w:t>
            </w:r>
            <w:br/>
            <w:r>
              <w:rPr/>
              <w:t xml:space="preserve">справку(и) обслуживающего(их) банка(ов) об экономической состоятельности (отсутствие/наличие просроченной задолженности по кредитам, наличие счетов и размер остатков денежных средств на них, суммы оборотов по счетам за определенный период времени);
</w:t>
            </w:r>
            <w:br/>
            <w:r>
              <w:rPr/>
              <w:t xml:space="preserve">бухгалтерский баланс за предыдущий год и на последнюю отчётную дату текущего года;
</w:t>
            </w:r>
            <w:br/>
            <w:r>
              <w:rPr/>
              <w:t xml:space="preserve">референц-лист (отзывы о качестве поставленных товаров (работ, услуг) и соблюдении сроков исполнения договоров) или отчет об обороте товаров (работ, услуг);
</w:t>
            </w:r>
            <w:br/>
            <w:r>
              <w:rPr/>
              <w:t xml:space="preserve">лицензию (в случае, когда вид деятельности подлежит обязательному лицензированию), патент и иные документы, подтверждающие наличие у контрагента соответствующего разрешения выполнять работы, оказывать услуги, осуществлять поставку по заключаемому договору;
</w:t>
            </w:r>
            <w:br/>
            <w:r>
              <w:rPr/>
              <w:t xml:space="preserve">акт экспертизы торгово-промышленной палаты, подтверждающий наличие производственных мощностей выпускаемой продукции (при необходимости);
</w:t>
            </w:r>
            <w:br/>
            <w:r>
              <w:rPr/>
              <w:t xml:space="preserve">договор комиссии (агентский договор) иные документы относительно полномочий на реализацию товаров (работ, услуг);
</w:t>
            </w:r>
            <w:br/>
            <w:r>
              <w:rPr/>
              <w:t xml:space="preserve">аналогичные (иные) документы, выдаваемые в соответствии со спецификой законодательства иностранных государств в отношении их резидентов (выписки из торговых реестров, иные документы относительно создания и регистрации компании с заверенным переводом на русский язык).
</w:t>
            </w:r>
            <w:br/>
            <w:r>
              <w:rPr/>
              <w:t xml:space="preserve">7.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САЙТЕ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эл. почте: kls.uss@bmz.gomel.by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Известняк флюсовый</w:t>
            </w:r>
          </w:p>
        </w:tc>
        <w:tc>
          <w:tcPr>
            <w:tcW w:w="5100" w:type="dxa"/>
            <w:shd w:val="clear" w:fill="fdf5e8"/>
            <w:noWrap/>
          </w:tcPr>
          <w:p>
            <w:pPr>
              <w:ind w:left="113.47199999999999" w:right="113.47199999999999" w:firstLine="0" w:hanging="0"/>
              <w:spacing w:before="120" w:after="120"/>
            </w:pPr>
            <w:r>
              <w:rPr/>
              <w:t xml:space="preserve">50 598 т,</w:t>
            </w:r>
            <w:br/>
            <w:r>
              <w:rPr/>
              <w:t xml:space="preserve">234,775,044.80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08.11.20.500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2026-1353723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Гофроящик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(разъяснение требований, информация по образцам)
</w:t>
            </w:r>
            <w:br/>
            <w:r>
              <w:rPr/>
              <w:t xml:space="preserve">Отдел управления качеством 80222 72-08-31, ouk@mkmog.by
</w:t>
            </w:r>
            <w:br/>
            <w:r>
              <w:rPr/>
              <w:t xml:space="preserve">
</w:t>
            </w:r>
            <w:br/>
            <w:r>
              <w:rPr/>
              <w:t xml:space="preserve">ОФОРМЛЕНИЕ ДОКУМЕНТОВ
</w:t>
            </w:r>
            <w:br/>
            <w:r>
              <w:rPr/>
              <w:t xml:space="preserve">отдел материально-технического снабжения (ОМТС) 8-0222-73-27-06, zakupki@mkmog.by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Ящик из гофрокартона 380х260х210 (складной, усиленный).</w:t>
            </w:r>
          </w:p>
        </w:tc>
        <w:tc>
          <w:tcPr>
            <w:tcW w:w="5100" w:type="dxa"/>
            <w:shd w:val="clear" w:fill="fdf5e8"/>
            <w:noWrap/>
          </w:tcPr>
          <w:p>
            <w:pPr>
              <w:ind w:left="113.47199999999999" w:right="113.47199999999999" w:firstLine="0" w:hanging="0"/>
              <w:spacing w:before="120" w:after="120"/>
            </w:pPr>
            <w:r>
              <w:rPr/>
              <w:t xml:space="preserve">105 000 шт.,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Ящик из гофрокартона 380х285х270 (складной, усиленный).</w:t>
            </w:r>
          </w:p>
        </w:tc>
        <w:tc>
          <w:tcPr>
            <w:tcW w:w="5100" w:type="dxa"/>
            <w:shd w:val="clear" w:fill="fdf5e8"/>
            <w:noWrap/>
          </w:tcPr>
          <w:p>
            <w:pPr>
              <w:ind w:left="113.47199999999999" w:right="113.47199999999999" w:firstLine="0" w:hanging="0"/>
              <w:spacing w:before="120" w:after="120"/>
            </w:pPr>
            <w:r>
              <w:rPr/>
              <w:t xml:space="preserve">110 000 шт.,</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Ящик из гофрокартона  380х270х130 (складной).</w:t>
            </w:r>
          </w:p>
        </w:tc>
        <w:tc>
          <w:tcPr>
            <w:tcW w:w="5100" w:type="dxa"/>
            <w:shd w:val="clear" w:fill="fdf5e8"/>
            <w:noWrap/>
          </w:tcPr>
          <w:p>
            <w:pPr>
              <w:ind w:left="113.47199999999999" w:right="113.47199999999999" w:firstLine="0" w:hanging="0"/>
              <w:spacing w:before="120" w:after="120"/>
            </w:pPr>
            <w:r>
              <w:rPr/>
              <w:t xml:space="preserve">1 300 000 шт.,</w:t>
            </w:r>
            <w:br/>
            <w:r>
              <w:rPr/>
              <w:t xml:space="preserve">2,000,000.00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Ящик из гофрокартона Внутренний размер: 380х270х130 (складной) (усиленный, с перфорацией и с вентиляционными отверстиями).</w:t>
            </w:r>
          </w:p>
        </w:tc>
        <w:tc>
          <w:tcPr>
            <w:tcW w:w="5100" w:type="dxa"/>
            <w:shd w:val="clear" w:fill="fdf5e8"/>
            <w:noWrap/>
          </w:tcPr>
          <w:p>
            <w:pPr>
              <w:ind w:left="113.47199999999999" w:right="113.47199999999999" w:firstLine="0" w:hanging="0"/>
              <w:spacing w:before="120" w:after="120"/>
            </w:pPr>
            <w:r>
              <w:rPr/>
              <w:t xml:space="preserve">610 000 шт.,</w:t>
            </w:r>
            <w:br/>
            <w:r>
              <w:rPr/>
              <w:t xml:space="preserve">1,310,000.00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Внутренний размер: 575х377х153 (крышка); 557х365х150 (дно).</w:t>
            </w:r>
          </w:p>
        </w:tc>
        <w:tc>
          <w:tcPr>
            <w:tcW w:w="5100" w:type="dxa"/>
            <w:shd w:val="clear" w:fill="fdf5e8"/>
            <w:noWrap/>
          </w:tcPr>
          <w:p>
            <w:pPr>
              <w:ind w:left="113.47199999999999" w:right="113.47199999999999" w:firstLine="0" w:hanging="0"/>
              <w:spacing w:before="120" w:after="120"/>
            </w:pPr>
            <w:r>
              <w:rPr/>
              <w:t xml:space="preserve">370 000 шт.,</w:t>
            </w:r>
            <w:br/>
            <w:r>
              <w:rPr/>
              <w:t xml:space="preserve">2,310,000.00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с прокладкой</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1,500,000.00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b w:val="1"/>
          <w:bCs w:val="1"/>
        </w:rPr>
        <w:t xml:space="preserve">Процедура закупки № 2026-1354258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"Пакеты для созревания и хранения сыра" Любанский филиал ОАО "Слуцкий сыродельный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23.07.2026 до 17.00 часов.
</w:t>
            </w:r>
            <w:br/>
            <w:r>
              <w:rPr/>
              <w:t xml:space="preserve">Вскрытие конвертов: 24.07.2026 в 15.00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 ___________ (процедуры закупки)
</w:t>
            </w:r>
            <w:br/>
            <w:r>
              <w:rPr/>
              <w:t xml:space="preserve">Конверт с предложением подписывается следующим образом: ;
</w:t>
            </w:r>
            <w:br/>
            <w:r>
              <w:rPr/>
              <w:t xml:space="preserve">«Предложение на «Пакеты для созревания и хранения сыра»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Пакеты полимерные для созревания и хранения сыра: размер 250*500 мм, толщина 43-53 мкм
</w:t>
            </w:r>
            <w:br/>
            <w:r>
              <w:rPr/>
              <w:t xml:space="preserve">Цвет: красный, желто-оранжевый с односторонней печатью (один цвет)</w:t>
            </w:r>
          </w:p>
        </w:tc>
        <w:tc>
          <w:tcPr>
            <w:tcW w:w="5100" w:type="dxa"/>
            <w:shd w:val="clear" w:fill="fdf5e8"/>
            <w:noWrap/>
          </w:tcPr>
          <w:p>
            <w:pPr>
              <w:ind w:left="113.47199999999999" w:right="113.47199999999999" w:firstLine="0" w:hanging="0"/>
              <w:spacing w:before="120" w:after="120"/>
            </w:pPr>
            <w:r>
              <w:rPr/>
              <w:t xml:space="preserve">2 200 000 шт.,</w:t>
            </w:r>
            <w:br/>
            <w:r>
              <w:rPr/>
              <w:t xml:space="preserve">2,261,700.00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02.02.2027 по 01.02.2028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Пакеты полимерные для созревания и хранения сыра: размер 250*500 мм, толщина 43-53 мкм
</w:t>
            </w:r>
            <w:br/>
            <w:r>
              <w:rPr/>
              <w:t xml:space="preserve">Цвет: бесцветный, с односторонней печатью (один цвет)</w:t>
            </w:r>
          </w:p>
        </w:tc>
        <w:tc>
          <w:tcPr>
            <w:tcW w:w="5100" w:type="dxa"/>
            <w:shd w:val="clear" w:fill="fdf5e8"/>
            <w:noWrap/>
          </w:tcPr>
          <w:p>
            <w:pPr>
              <w:ind w:left="113.47199999999999" w:right="113.47199999999999" w:firstLine="0" w:hanging="0"/>
              <w:spacing w:before="120" w:after="120"/>
            </w:pPr>
            <w:r>
              <w:rPr/>
              <w:t xml:space="preserve">120 000 шт.,</w:t>
            </w:r>
            <w:br/>
            <w:r>
              <w:rPr/>
              <w:t xml:space="preserve">118,100.00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02.02.2027 по 01.02.2028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Пакеты полимерные для созревания и хранения сыра: размер 250*500 мм, толщина 43-53 мкм
</w:t>
            </w:r>
            <w:br/>
            <w:r>
              <w:rPr/>
              <w:t xml:space="preserve">Полноцветная печать</w:t>
            </w:r>
          </w:p>
        </w:tc>
        <w:tc>
          <w:tcPr>
            <w:tcW w:w="5100" w:type="dxa"/>
            <w:shd w:val="clear" w:fill="fdf5e8"/>
            <w:noWrap/>
          </w:tcPr>
          <w:p>
            <w:pPr>
              <w:ind w:left="113.47199999999999" w:right="113.47199999999999" w:firstLine="0" w:hanging="0"/>
              <w:spacing w:before="120" w:after="120"/>
            </w:pPr>
            <w:r>
              <w:rPr/>
              <w:t xml:space="preserve">300 000 шт.,</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02.02.2027 по 01.02.2028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Пакеты полимерные для созревания и хранения сыра: размер 135*250 мм, толщина 38-53 мкм
</w:t>
            </w:r>
            <w:br/>
            <w:r>
              <w:rPr/>
              <w:t xml:space="preserve">Цвет: бесцветный с односторонней печатью (один цвет)</w:t>
            </w:r>
          </w:p>
        </w:tc>
        <w:tc>
          <w:tcPr>
            <w:tcW w:w="5100" w:type="dxa"/>
            <w:shd w:val="clear" w:fill="fdf5e8"/>
            <w:noWrap/>
          </w:tcPr>
          <w:p>
            <w:pPr>
              <w:ind w:left="113.47199999999999" w:right="113.47199999999999" w:firstLine="0" w:hanging="0"/>
              <w:spacing w:before="120" w:after="120"/>
            </w:pPr>
            <w:r>
              <w:rPr/>
              <w:t xml:space="preserve">400 000 шт.,</w:t>
            </w:r>
            <w:br/>
            <w:r>
              <w:rPr/>
              <w:t xml:space="preserve">128,500.00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02.02.2027 по 01.02.2028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Пакеты полимерные для созревания и хранения сыра: размер 125*175 мм, толщина 38-53 мкм
</w:t>
            </w:r>
            <w:br/>
            <w:r>
              <w:rPr/>
              <w:t xml:space="preserve">Цвет: бесцветный с односторонней печатью (один цвет)</w:t>
            </w:r>
          </w:p>
        </w:tc>
        <w:tc>
          <w:tcPr>
            <w:tcW w:w="5100" w:type="dxa"/>
            <w:shd w:val="clear" w:fill="fdf5e8"/>
            <w:noWrap/>
          </w:tcPr>
          <w:p>
            <w:pPr>
              <w:ind w:left="113.47199999999999" w:right="113.47199999999999" w:firstLine="0" w:hanging="0"/>
              <w:spacing w:before="120" w:after="120"/>
            </w:pPr>
            <w:r>
              <w:rPr/>
              <w:t xml:space="preserve">600 000 шт.,</w:t>
            </w:r>
            <w:br/>
            <w:r>
              <w:rPr/>
              <w:t xml:space="preserve">130,800.00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02.02.2027 по 01.02.2028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bl>
    <w:p/>
    <w:p>
      <w:pPr>
        <w:ind w:left="113.47199999999999" w:right="113.47199999999999" w:firstLine="0" w:hanging="0"/>
        <w:spacing w:before="120" w:after="120"/>
      </w:pPr>
      <w:r>
        <w:rPr>
          <w:b w:val="1"/>
          <w:bCs w:val="1"/>
        </w:rPr>
        <w:t xml:space="preserve">Процедура закупки № 2026-1352680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Пробка корковая натуральная агломерированная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специалист отдела материально-технического снабжения и импорта Курач Виктория Александровна , 299-27-20, +375-29-875 96 35, v.kurach@wines.by.
</w:t>
            </w:r>
            <w:br/>
            <w:r>
              <w:rPr/>
              <w:t xml:space="preserve">по вопросам документального оформления: 
</w:t>
            </w:r>
            <w:br/>
            <w:r>
              <w:rPr/>
              <w:t xml:space="preserve">Секретарь комиссии : Адамович Елизавета e.adamovich@wines.by, Моб. тел.: +375 29 757 92 43
</w:t>
            </w:r>
            <w:br/>
            <w:r>
              <w:rPr/>
              <w:t xml:space="preserve">по техническим вопросам: начальник цеха розлива Новицкая Ольга Викторовна, 299-27-56, o.novitskaia@wines.by;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Пробка корковая натуральная агломерированная для укупорки горловин бутылок с шампанскими и игристыми винами вместимостью 0,375л., 0,75 л., 1,5 л. Приложение №1, 2</w:t>
            </w:r>
          </w:p>
        </w:tc>
        <w:tc>
          <w:tcPr>
            <w:tcW w:w="5100" w:type="dxa"/>
            <w:shd w:val="clear" w:fill="fdf5e8"/>
            <w:noWrap/>
          </w:tcPr>
          <w:p>
            <w:pPr>
              <w:ind w:left="113.47199999999999" w:right="113.47199999999999" w:firstLine="0" w:hanging="0"/>
              <w:spacing w:before="120" w:after="120"/>
            </w:pPr>
            <w:r>
              <w:rPr/>
              <w:t xml:space="preserve">25 000 000 шт.,</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 ул. Радиальная, 50 (ИНКОТЕРМС-2020)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16.29.24.900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Пробка корковая натуральная агломерированная для укупорки горловин бутылок с тихими винами вместимостью 0,7 л., 0,75 л. Приложение № 1, 3</w:t>
            </w:r>
          </w:p>
        </w:tc>
        <w:tc>
          <w:tcPr>
            <w:tcW w:w="5100" w:type="dxa"/>
            <w:shd w:val="clear" w:fill="fdf5e8"/>
            <w:noWrap/>
          </w:tcPr>
          <w:p>
            <w:pPr>
              <w:ind w:left="113.47199999999999" w:right="113.47199999999999" w:firstLine="0" w:hanging="0"/>
              <w:spacing w:before="120" w:after="120"/>
            </w:pPr>
            <w:r>
              <w:rPr/>
              <w:t xml:space="preserve">2 200 000 шт.,</w:t>
            </w:r>
            <w:br/>
            <w:r>
              <w:rPr/>
              <w:t xml:space="preserve">350,000.00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 ул. Радиальная, 50 (ИНКОТЕРМС-2020)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16.29.24.900</w:t>
            </w:r>
          </w:p>
        </w:tc>
      </w:tr>
    </w:tbl>
    <w:p/>
    <w:p>
      <w:pPr>
        <w:ind w:left="113.47199999999999" w:right="113.47199999999999" w:firstLine="0" w:hanging="0"/>
        <w:spacing w:before="120" w:after="120"/>
      </w:pPr>
      <w:r>
        <w:rPr>
          <w:b w:val="1"/>
          <w:bCs w:val="1"/>
        </w:rPr>
        <w:t xml:space="preserve">Процедура закупки № 2026-1353469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Упаковка полимерная (пакеты, пленка)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(разъяснение требований, информация по образцам)
</w:t>
            </w:r>
            <w:br/>
            <w:r>
              <w:rPr/>
              <w:t xml:space="preserve">Отдел управления качеством 80222 72-08-31, ouk@mkmog.by
</w:t>
            </w:r>
            <w:br/>
            <w:r>
              <w:rPr/>
              <w:t xml:space="preserve">Отдел главного технолога 80222 73-28-87, tehnolog@mkmog.by
</w:t>
            </w:r>
            <w:br/>
            <w:r>
              <w:rPr/>
              <w:t xml:space="preserve">
</w:t>
            </w:r>
            <w:br/>
            <w:r>
              <w:rPr/>
              <w:t xml:space="preserve">ОФОРМЛЕНИЕ ДОКУМЕНТОВ
</w:t>
            </w:r>
            <w:br/>
            <w:r>
              <w:rPr/>
              <w:t xml:space="preserve">отдел материально-технического снабжения (ОМТС) 8-0222-73-27-06, zakupki@mkmog.by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полимерная 420*65 - 15 000 кг Пленка полимерная 426*150 - 40 000 кг</w:t>
            </w:r>
          </w:p>
        </w:tc>
        <w:tc>
          <w:tcPr>
            <w:tcW w:w="5100" w:type="dxa"/>
            <w:shd w:val="clear" w:fill="fdf5e8"/>
            <w:noWrap/>
          </w:tcPr>
          <w:p>
            <w:pPr>
              <w:ind w:left="113.47199999999999" w:right="113.47199999999999" w:firstLine="0" w:hanging="0"/>
              <w:spacing w:before="120" w:after="120"/>
            </w:pPr>
            <w:r>
              <w:rPr/>
              <w:t xml:space="preserve">55 000 кг,</w:t>
            </w:r>
            <w:br/>
            <w:r>
              <w:rPr/>
              <w:t xml:space="preserve">1,950,000.00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полимерная 420*51 - 2 500 кг, пленка полимерная 426*250 - 15 000 кг</w:t>
            </w:r>
          </w:p>
        </w:tc>
        <w:tc>
          <w:tcPr>
            <w:tcW w:w="5100" w:type="dxa"/>
            <w:shd w:val="clear" w:fill="fdf5e8"/>
            <w:noWrap/>
          </w:tcPr>
          <w:p>
            <w:pPr>
              <w:ind w:left="113.47199999999999" w:right="113.47199999999999" w:firstLine="0" w:hanging="0"/>
              <w:spacing w:before="120" w:after="120"/>
            </w:pPr>
            <w:r>
              <w:rPr/>
              <w:t xml:space="preserve">17 500 кг,</w:t>
            </w:r>
            <w:br/>
            <w:r>
              <w:rPr/>
              <w:t xml:space="preserve">540,000.00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Пленка полимерная 420*79 - 2 500 кг, пленка полимерная 426*250 - 10 000 кг</w:t>
            </w:r>
          </w:p>
        </w:tc>
        <w:tc>
          <w:tcPr>
            <w:tcW w:w="5100" w:type="dxa"/>
            <w:shd w:val="clear" w:fill="fdf5e8"/>
            <w:noWrap/>
          </w:tcPr>
          <w:p>
            <w:pPr>
              <w:ind w:left="113.47199999999999" w:right="113.47199999999999" w:firstLine="0" w:hanging="0"/>
              <w:spacing w:before="120" w:after="120"/>
            </w:pPr>
            <w:r>
              <w:rPr/>
              <w:t xml:space="preserve">12 500 кг,</w:t>
            </w:r>
            <w:br/>
            <w:r>
              <w:rPr/>
              <w:t xml:space="preserve">430,000.00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пленка полимерная 465*65 - 15 000 кг, пленка полимерная 465*150 - 30 000 кг</w:t>
            </w:r>
          </w:p>
        </w:tc>
        <w:tc>
          <w:tcPr>
            <w:tcW w:w="5100" w:type="dxa"/>
            <w:shd w:val="clear" w:fill="fdf5e8"/>
            <w:noWrap/>
          </w:tcPr>
          <w:p>
            <w:pPr>
              <w:ind w:left="113.47199999999999" w:right="113.47199999999999" w:firstLine="0" w:hanging="0"/>
              <w:spacing w:before="120" w:after="120"/>
            </w:pPr>
            <w:r>
              <w:rPr/>
              <w:t xml:space="preserve">45 000 кг,</w:t>
            </w:r>
            <w:br/>
            <w:r>
              <w:rPr/>
              <w:t xml:space="preserve">1,600,000.00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пленка полимерная 422*75 - 12 000 кг, пленка полимерная 424*250 - 20 000 кг</w:t>
            </w:r>
          </w:p>
        </w:tc>
        <w:tc>
          <w:tcPr>
            <w:tcW w:w="5100" w:type="dxa"/>
            <w:shd w:val="clear" w:fill="fdf5e8"/>
            <w:noWrap/>
          </w:tcPr>
          <w:p>
            <w:pPr>
              <w:ind w:left="113.47199999999999" w:right="113.47199999999999" w:firstLine="0" w:hanging="0"/>
              <w:spacing w:before="120" w:after="120"/>
            </w:pPr>
            <w:r>
              <w:rPr/>
              <w:t xml:space="preserve">32 000 кг,</w:t>
            </w:r>
            <w:br/>
            <w:r>
              <w:rPr/>
              <w:t xml:space="preserve">1,155,000.00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Пленка полимерная 240*65</w:t>
            </w:r>
          </w:p>
        </w:tc>
        <w:tc>
          <w:tcPr>
            <w:tcW w:w="5100" w:type="dxa"/>
            <w:shd w:val="clear" w:fill="fdf5e8"/>
            <w:noWrap/>
          </w:tcPr>
          <w:p>
            <w:pPr>
              <w:ind w:left="113.47199999999999" w:right="113.47199999999999" w:firstLine="0" w:hanging="0"/>
              <w:spacing w:before="120" w:after="120"/>
            </w:pPr>
            <w:r>
              <w:rPr/>
              <w:t xml:space="preserve">4 500 кг,</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Пленка полимерная 420*65</w:t>
            </w:r>
          </w:p>
        </w:tc>
        <w:tc>
          <w:tcPr>
            <w:tcW w:w="5100" w:type="dxa"/>
            <w:shd w:val="clear" w:fill="fdf5e8"/>
            <w:noWrap/>
          </w:tcPr>
          <w:p>
            <w:pPr>
              <w:ind w:left="113.47199999999999" w:right="113.47199999999999" w:firstLine="0" w:hanging="0"/>
              <w:spacing w:before="120" w:after="120"/>
            </w:pPr>
            <w:r>
              <w:rPr/>
              <w:t xml:space="preserve">10 000 кг,</w:t>
            </w:r>
            <w:br/>
            <w:r>
              <w:rPr/>
              <w:t xml:space="preserve">655,000.00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Пленка полимерная 465*65</w:t>
            </w:r>
          </w:p>
        </w:tc>
        <w:tc>
          <w:tcPr>
            <w:tcW w:w="5100" w:type="dxa"/>
            <w:shd w:val="clear" w:fill="fdf5e8"/>
            <w:noWrap/>
          </w:tcPr>
          <w:p>
            <w:pPr>
              <w:ind w:left="113.47199999999999" w:right="113.47199999999999" w:firstLine="0" w:hanging="0"/>
              <w:spacing w:before="120" w:after="120"/>
            </w:pPr>
            <w:r>
              <w:rPr/>
              <w:t xml:space="preserve">14 000 кг,</w:t>
            </w:r>
            <w:br/>
            <w:r>
              <w:rPr/>
              <w:t xml:space="preserve">255,000.00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Пленка для запайки лотков 420*52</w:t>
            </w:r>
          </w:p>
        </w:tc>
        <w:tc>
          <w:tcPr>
            <w:tcW w:w="5100" w:type="dxa"/>
            <w:shd w:val="clear" w:fill="fdf5e8"/>
            <w:noWrap/>
          </w:tcPr>
          <w:p>
            <w:pPr>
              <w:ind w:left="113.47199999999999" w:right="113.47199999999999" w:firstLine="0" w:hanging="0"/>
              <w:spacing w:before="120" w:after="120"/>
            </w:pPr>
            <w:r>
              <w:rPr/>
              <w:t xml:space="preserve">1 000 кг,</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Пленка полиэтиленовая 562 мм, 150 мкм</w:t>
            </w:r>
          </w:p>
        </w:tc>
        <w:tc>
          <w:tcPr>
            <w:tcW w:w="5100" w:type="dxa"/>
            <w:shd w:val="clear" w:fill="fdf5e8"/>
            <w:noWrap/>
          </w:tcPr>
          <w:p>
            <w:pPr>
              <w:ind w:left="113.47199999999999" w:right="113.47199999999999" w:firstLine="0" w:hanging="0"/>
              <w:spacing w:before="120" w:after="120"/>
            </w:pPr>
            <w:r>
              <w:rPr/>
              <w:t xml:space="preserve">1 000 кг,</w:t>
            </w:r>
            <w:br/>
            <w:r>
              <w:rPr/>
              <w:t xml:space="preserve">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Пакеты полиэтиленовые 550×1200, мм</w:t>
            </w:r>
          </w:p>
        </w:tc>
        <w:tc>
          <w:tcPr>
            <w:tcW w:w="5100" w:type="dxa"/>
            <w:shd w:val="clear" w:fill="fdf5e8"/>
            <w:noWrap/>
          </w:tcPr>
          <w:p>
            <w:pPr>
              <w:ind w:left="113.47199999999999" w:right="113.47199999999999" w:firstLine="0" w:hanging="0"/>
              <w:spacing w:before="120" w:after="120"/>
            </w:pPr>
            <w:r>
              <w:rPr/>
              <w:t xml:space="preserve">600 000 шт.,</w:t>
            </w:r>
            <w:br/>
            <w:r>
              <w:rPr/>
              <w:t xml:space="preserve">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Пакеты полиэтиленовые 550×650, мм</w:t>
            </w:r>
          </w:p>
        </w:tc>
        <w:tc>
          <w:tcPr>
            <w:tcW w:w="5100" w:type="dxa"/>
            <w:shd w:val="clear" w:fill="fdf5e8"/>
            <w:noWrap/>
          </w:tcPr>
          <w:p>
            <w:pPr>
              <w:ind w:left="113.47199999999999" w:right="113.47199999999999" w:firstLine="0" w:hanging="0"/>
              <w:spacing w:before="120" w:after="120"/>
            </w:pPr>
            <w:r>
              <w:rPr/>
              <w:t xml:space="preserve">87 000 шт.,</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Пакеты полиэтиленовые 300×450, мм</w:t>
            </w:r>
          </w:p>
        </w:tc>
        <w:tc>
          <w:tcPr>
            <w:tcW w:w="5100" w:type="dxa"/>
            <w:shd w:val="clear" w:fill="fdf5e8"/>
            <w:noWrap/>
          </w:tcPr>
          <w:p>
            <w:pPr>
              <w:ind w:left="113.47199999999999" w:right="113.47199999999999" w:firstLine="0" w:hanging="0"/>
              <w:spacing w:before="120" w:after="120"/>
            </w:pPr>
            <w:r>
              <w:rPr/>
              <w:t xml:space="preserve">1 100 000 шт.,</w:t>
            </w:r>
            <w:br/>
            <w:r>
              <w:rPr/>
              <w:t xml:space="preserve">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Пакеты полиэтиленовые 600×800, мм</w:t>
            </w:r>
          </w:p>
        </w:tc>
        <w:tc>
          <w:tcPr>
            <w:tcW w:w="5100" w:type="dxa"/>
            <w:shd w:val="clear" w:fill="fdf5e8"/>
            <w:noWrap/>
          </w:tcPr>
          <w:p>
            <w:pPr>
              <w:ind w:left="113.47199999999999" w:right="113.47199999999999" w:firstLine="0" w:hanging="0"/>
              <w:spacing w:before="120" w:after="120"/>
            </w:pPr>
            <w:r>
              <w:rPr/>
              <w:t xml:space="preserve">200 000 шт.,</w:t>
            </w:r>
            <w:br/>
            <w:r>
              <w:rPr/>
              <w:t xml:space="preserve">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Вакуумные пакеты 300*300 (±10) мм</w:t>
            </w:r>
          </w:p>
        </w:tc>
        <w:tc>
          <w:tcPr>
            <w:tcW w:w="5100" w:type="dxa"/>
            <w:shd w:val="clear" w:fill="fdf5e8"/>
            <w:noWrap/>
          </w:tcPr>
          <w:p>
            <w:pPr>
              <w:ind w:left="113.47199999999999" w:right="113.47199999999999" w:firstLine="0" w:hanging="0"/>
              <w:spacing w:before="120" w:after="120"/>
            </w:pPr>
            <w:r>
              <w:rPr/>
              <w:t xml:space="preserve">450 000 шт.,</w:t>
            </w:r>
            <w:br/>
            <w:r>
              <w:rPr/>
              <w:t xml:space="preserve">255,000.00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Вакуумные пакеты 300*400 (±10) мм</w:t>
            </w:r>
          </w:p>
        </w:tc>
        <w:tc>
          <w:tcPr>
            <w:tcW w:w="5100" w:type="dxa"/>
            <w:shd w:val="clear" w:fill="fdf5e8"/>
            <w:noWrap/>
          </w:tcPr>
          <w:p>
            <w:pPr>
              <w:ind w:left="113.47199999999999" w:right="113.47199999999999" w:firstLine="0" w:hanging="0"/>
              <w:spacing w:before="120" w:after="120"/>
            </w:pPr>
            <w:r>
              <w:rPr/>
              <w:t xml:space="preserve">220 000 шт.,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Вакуумные пакеты 350*450 (±10) мм</w:t>
            </w:r>
          </w:p>
        </w:tc>
        <w:tc>
          <w:tcPr>
            <w:tcW w:w="5100" w:type="dxa"/>
            <w:shd w:val="clear" w:fill="fdf5e8"/>
            <w:noWrap/>
          </w:tcPr>
          <w:p>
            <w:pPr>
              <w:ind w:left="113.47199999999999" w:right="113.47199999999999" w:firstLine="0" w:hanging="0"/>
              <w:spacing w:before="120" w:after="120"/>
            </w:pPr>
            <w:r>
              <w:rPr/>
              <w:t xml:space="preserve">400 000 шт.,</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Вакуумные пакеты 400*250 (±10) мм</w:t>
            </w:r>
          </w:p>
        </w:tc>
        <w:tc>
          <w:tcPr>
            <w:tcW w:w="5100" w:type="dxa"/>
            <w:shd w:val="clear" w:fill="fdf5e8"/>
            <w:noWrap/>
          </w:tcPr>
          <w:p>
            <w:pPr>
              <w:ind w:left="113.47199999999999" w:right="113.47199999999999" w:firstLine="0" w:hanging="0"/>
              <w:spacing w:before="120" w:after="120"/>
            </w:pPr>
            <w:r>
              <w:rPr/>
              <w:t xml:space="preserve">350 000 шт.,</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Вакуумные пакеты 400*500 (±10) мм</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Высокобарьерные 250*250 (±10) мм</w:t>
            </w:r>
          </w:p>
        </w:tc>
        <w:tc>
          <w:tcPr>
            <w:tcW w:w="5100" w:type="dxa"/>
            <w:shd w:val="clear" w:fill="fdf5e8"/>
            <w:noWrap/>
          </w:tcPr>
          <w:p>
            <w:pPr>
              <w:ind w:left="113.47199999999999" w:right="113.47199999999999" w:firstLine="0" w:hanging="0"/>
              <w:spacing w:before="120" w:after="120"/>
            </w:pPr>
            <w:r>
              <w:rPr/>
              <w:t xml:space="preserve">440 000 шт.,</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Термоусадочные пакеты 300*250 (±10) мм</w:t>
            </w:r>
          </w:p>
        </w:tc>
        <w:tc>
          <w:tcPr>
            <w:tcW w:w="5100" w:type="dxa"/>
            <w:shd w:val="clear" w:fill="fdf5e8"/>
            <w:noWrap/>
          </w:tcPr>
          <w:p>
            <w:pPr>
              <w:ind w:left="113.47199999999999" w:right="113.47199999999999" w:firstLine="0" w:hanging="0"/>
              <w:spacing w:before="120" w:after="120"/>
            </w:pPr>
            <w:r>
              <w:rPr/>
              <w:t xml:space="preserve">110 000 шт.,</w:t>
            </w:r>
            <w:br/>
            <w:r>
              <w:rPr/>
              <w:t xml:space="preserve">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w:t>
            </w:r>
          </w:p>
        </w:tc>
      </w:tr>
    </w:tbl>
    <w:p/>
    <w:p>
      <w:pPr>
        <w:ind w:left="113.47199999999999" w:right="113.47199999999999" w:firstLine="0" w:hanging="0"/>
        <w:spacing w:before="120" w:after="120"/>
      </w:pPr>
      <w:r>
        <w:rPr>
          <w:b w:val="1"/>
          <w:bCs w:val="1"/>
        </w:rPr>
        <w:t xml:space="preserve">Процедура закупки № 2026-1354138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колпачки винтовые алюминиевые перфорированные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Гриневич Марина +375 17 355 52 89, tender@kristal.by
</w:t>
            </w:r>
            <w:br/>
            <w:r>
              <w:rPr/>
              <w:t xml:space="preserve">Крутелёв Олег</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 ОАО «Брестский ликеро-водочный завод «Белалко», УНП 200020127, г.Брест, ул.Советская, 50
</w:t>
            </w:r>
            <w:br/>
            <w:r>
              <w:rPr/>
              <w:t xml:space="preserve">- ОАО «Витебский ликеро-водочный завод «Придвинье», УНП 300200531, г. Витебск, ул. Революционная,45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ОАО «Брестский ликеро-водочный завод «Белалко» - ответственный специалист Малышева Ирина, +375 162 269-143;
</w:t>
            </w:r>
            <w:br/>
            <w:r>
              <w:rPr/>
              <w:t xml:space="preserve">- ОАО «Витебский ликеро-водочный завод «Придвинье» - ответственный специалист Пустошило Вадим Николаевич +375 0212 33-15-26;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колпак (Брест)</w:t>
            </w:r>
          </w:p>
        </w:tc>
        <w:tc>
          <w:tcPr>
            <w:tcW w:w="5100" w:type="dxa"/>
            <w:shd w:val="clear" w:fill="fdf5e8"/>
            <w:noWrap/>
          </w:tcPr>
          <w:p>
            <w:pPr>
              <w:ind w:left="113.47199999999999" w:right="113.47199999999999" w:firstLine="0" w:hanging="0"/>
              <w:spacing w:before="120" w:after="120"/>
            </w:pPr>
            <w:r>
              <w:rPr/>
              <w:t xml:space="preserve">10 000 000 шт.,</w:t>
            </w:r>
            <w:br/>
            <w:r>
              <w:rPr/>
              <w:t xml:space="preserve">640,000.00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15,780.00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13,200.00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12,000.00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колпак (Витебск)</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162,000.00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64,800.00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6 000 000 шт.,</w:t>
            </w:r>
            <w:br/>
            <w:r>
              <w:rPr/>
              <w:t xml:space="preserve">194,400.00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bl>
    <w:p/>
    <w:p>
      <w:pPr>
        <w:ind w:left="113.47199999999999" w:right="113.47199999999999" w:firstLine="0" w:hanging="0"/>
        <w:spacing w:before="120" w:after="120"/>
      </w:pPr>
      <w:r>
        <w:rPr>
          <w:b w:val="1"/>
          <w:bCs w:val="1"/>
        </w:rPr>
        <w:t xml:space="preserve">Процедура закупки № 2026-1355184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асептического материала на основе картона типа «Брик-Асептик» (Slim), объемом 1л. для упаковки стерилизованного молока.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Алексеенок Алексей Михайлович, главный механик - тел. (+375 29) 111-29-81, по вопросам технического характера.
</w:t>
            </w:r>
            <w:br/>
            <w:r>
              <w:rPr/>
              <w:t xml:space="preserve">Дунай Наталья Павловна, специалист ОМТС – тел. (+375 29) 157-93-75, по вопросам передачи образцов.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05 августа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Асептический комбинированный материал на основе картона типа «Брик-Асептик» (Slim), объемом 1л. для упаковки стерилизованного молока в комплекте с многослойной аппликаторной лентой без нанесения кодов.</w:t>
            </w:r>
          </w:p>
        </w:tc>
        <w:tc>
          <w:tcPr>
            <w:tcW w:w="5100" w:type="dxa"/>
            <w:shd w:val="clear" w:fill="fdf5e8"/>
            <w:noWrap/>
          </w:tcPr>
          <w:p>
            <w:pPr>
              <w:ind w:left="113.47199999999999" w:right="113.47199999999999" w:firstLine="0" w:hanging="0"/>
              <w:spacing w:before="120" w:after="120"/>
            </w:pPr>
            <w:r>
              <w:rPr/>
              <w:t xml:space="preserve">24 000 000 шт.,</w:t>
            </w:r>
            <w:br/>
            <w:r>
              <w:rPr/>
              <w:t xml:space="preserve">7,134,200.00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bl>
    <w:p/>
    <w:p>
      <w:pPr>
        <w:ind w:left="113.47199999999999" w:right="113.47199999999999" w:firstLine="0" w:hanging="0"/>
        <w:spacing w:before="120" w:after="120"/>
      </w:pPr>
      <w:r>
        <w:rPr>
          <w:b w:val="1"/>
          <w:bCs w:val="1"/>
        </w:rPr>
        <w:t xml:space="preserve">Процедура закупки № 2026-1355634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преформы для выдува бутылки 1,5л.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Алексеенок Алексей Михайлович, главный механик  - тел. (+375 29) 111-29-81, по вопросам технического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12 августа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Преформа из полиэтилениерефталата типа «Bericap» 38 мм. (цвет белый) вес 31,0-36,5
</w:t>
            </w:r>
            <w:br/>
            <w:r>
              <w:rPr/>
              <w:t xml:space="preserve">1,5л.</w:t>
            </w:r>
          </w:p>
        </w:tc>
        <w:tc>
          <w:tcPr>
            <w:tcW w:w="5100" w:type="dxa"/>
            <w:shd w:val="clear" w:fill="fdf5e8"/>
            <w:noWrap/>
          </w:tcPr>
          <w:p>
            <w:pPr>
              <w:ind w:left="113.47199999999999" w:right="113.47199999999999" w:firstLine="0" w:hanging="0"/>
              <w:spacing w:before="120" w:after="120"/>
            </w:pPr>
            <w:r>
              <w:rPr/>
              <w:t xml:space="preserve">21 000 000 шт.,</w:t>
            </w:r>
            <w:br/>
            <w:r>
              <w:rPr/>
              <w:t xml:space="preserve">4,981,977.00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30.10.2027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bl>
    <w:p/>
    <w:p>
      <w:pPr>
        <w:ind w:left="113.47199999999999" w:right="113.47199999999999" w:firstLine="0" w:hanging="0"/>
        <w:spacing w:before="120" w:after="120"/>
      </w:pPr>
      <w:r>
        <w:rPr>
          <w:b w:val="1"/>
          <w:bCs w:val="1"/>
        </w:rPr>
        <w:t xml:space="preserve">Процедура закупки № 2026-1355902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Упаковочные материалы для упаковки, созревания, хранения и реализации сыров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Инженер-химик Хортова Юлия Васильевна +375445407091.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Симонюк Наталья Николаевна: + 375 (29) 3083616.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29 июля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процедуры закупки готовит 1 (одно) конкурсное предложение в 2-х экземплярах: (экземпляр «ОРИГИНАЛ» + экземпляр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30 июля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многослойная полимерная –рукав средний газопроницаемости с цветной печатью шириной 280 мм. (цех по производству сыров г. Белыничи)</w:t>
            </w:r>
          </w:p>
        </w:tc>
        <w:tc>
          <w:tcPr>
            <w:tcW w:w="5100" w:type="dxa"/>
            <w:shd w:val="clear" w:fill="fdf5e8"/>
            <w:noWrap/>
          </w:tcPr>
          <w:p>
            <w:pPr>
              <w:ind w:left="113.47199999999999" w:right="113.47199999999999" w:firstLine="0" w:hanging="0"/>
              <w:spacing w:before="120" w:after="120"/>
            </w:pPr>
            <w:r>
              <w:rPr/>
              <w:t xml:space="preserve">1 600 000 м,</w:t>
            </w:r>
            <w:br/>
            <w:r>
              <w:rPr/>
              <w:t xml:space="preserve">1,501,416.00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многослойная полимерная –рукав средний газопроницаемости с цветной печатью шириной 425 мм. (цех по производству сыров г. Белыничи)</w:t>
            </w:r>
          </w:p>
        </w:tc>
        <w:tc>
          <w:tcPr>
            <w:tcW w:w="5100" w:type="dxa"/>
            <w:shd w:val="clear" w:fill="fdf5e8"/>
            <w:noWrap/>
          </w:tcPr>
          <w:p>
            <w:pPr>
              <w:ind w:left="113.47199999999999" w:right="113.47199999999999" w:firstLine="0" w:hanging="0"/>
              <w:spacing w:before="120" w:after="120"/>
            </w:pPr>
            <w:r>
              <w:rPr/>
              <w:t xml:space="preserve">100 000 м,</w:t>
            </w:r>
            <w:br/>
            <w:r>
              <w:rPr/>
              <w:t xml:space="preserve">365,424.00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Пакеты из многослойной термоусадочной пленки барьерные прозрачные с цветной печатью (филиал «Осиповичский») размером 300*570 мм</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1,147,908.00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20.09.2027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2026-1355262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для производства мотоциклов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проведения процедуры закупки:
</w:t>
            </w:r>
            <w:br/>
            <w:r>
              <w:rPr/>
              <w:t xml:space="preserve">Марченко Наталья Викторовна
</w:t>
            </w:r>
            <w:br/>
            <w:r>
              <w:rPr/>
              <w:t xml:space="preserve">тел. +375 44 567 97 75
</w:t>
            </w:r>
            <w:br/>
            <w:r>
              <w:rPr/>
              <w:t xml:space="preserve">n.marchenko@mvz.by
</w:t>
            </w:r>
            <w:br/>
            <w:r>
              <w:rPr/>
              <w:t xml:space="preserve">
</w:t>
            </w:r>
            <w:br/>
            <w:r>
              <w:rPr/>
              <w:t xml:space="preserve">Гутковский Кирилл Юрьевич
</w:t>
            </w:r>
            <w:br/>
            <w:r>
              <w:rPr/>
              <w:t xml:space="preserve">начальник отдела закупок и логистики
</w:t>
            </w:r>
            <w:br/>
            <w:r>
              <w:rPr/>
              <w:t xml:space="preserve">+375 29 109 70 99 (WeChat, Viber)
</w:t>
            </w:r>
            <w:br/>
            <w:r>
              <w:rPr/>
              <w:t xml:space="preserve">k.gutkovski@mvz.by
</w:t>
            </w:r>
            <w:br/>
            <w:r>
              <w:rPr/>
              <w:t xml:space="preserve">
</w:t>
            </w:r>
            <w:br/>
            <w:r>
              <w:rPr/>
              <w:t xml:space="preserve">По вопросам технического задания на закупку:
</w:t>
            </w:r>
            <w:br/>
            <w:r>
              <w:rPr/>
              <w:t xml:space="preserve">Главный инженер
</w:t>
            </w:r>
            <w:br/>
            <w:r>
              <w:rPr/>
              <w:t xml:space="preserve">Пецевич Сергей Анатольевич
</w:t>
            </w:r>
            <w:br/>
            <w:r>
              <w:rPr/>
              <w:t xml:space="preserve">+ 375 44 713 23 63
</w:t>
            </w:r>
            <w:br/>
            <w:r>
              <w:rPr/>
              <w:t xml:space="preserve">piatsevich@mvz.by
</w:t>
            </w:r>
            <w:br/>
            <w:r>
              <w:rPr/>
              <w:t xml:space="preserve">
</w:t>
            </w:r>
            <w:br/>
            <w:r>
              <w:rPr/>
              <w:t xml:space="preserve">Главный конструктор Меркушев Валерий Витальевич
</w:t>
            </w:r>
            <w:br/>
            <w:r>
              <w:rPr/>
              <w:t xml:space="preserve">+ 375 29 693 33 63
</w:t>
            </w:r>
            <w:br/>
            <w:r>
              <w:rPr/>
              <w:t xml:space="preserve">merkushev@mvz.by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16 ч. 00 мин. «20» июля 2026г.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«21» июля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"20" июля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«21» июля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"20" июля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мотоциклов (перечень, согласно приложению №1 к заданию на закупку от 10.07.2026)</w:t>
            </w:r>
          </w:p>
        </w:tc>
        <w:tc>
          <w:tcPr>
            <w:tcW w:w="5100" w:type="dxa"/>
            <w:shd w:val="clear" w:fill="fdf5e8"/>
            <w:noWrap/>
          </w:tcPr>
          <w:p>
            <w:pPr>
              <w:ind w:left="113.47199999999999" w:right="113.47199999999999" w:firstLine="0" w:hanging="0"/>
              <w:spacing w:before="120" w:after="120"/>
            </w:pPr>
            <w:r>
              <w:rPr/>
              <w:t xml:space="preserve">64 080 шт.,</w:t>
            </w:r>
            <w:br/>
            <w:r>
              <w:rPr/>
              <w:t xml:space="preserve">4,126,800.00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30.91.20.900</w:t>
            </w:r>
          </w:p>
        </w:tc>
      </w:tr>
    </w:tbl>
    <w:p/>
    <w:p>
      <w:pPr>
        <w:ind w:left="113.47199999999999" w:right="113.47199999999999" w:firstLine="0" w:hanging="0"/>
        <w:spacing w:before="120" w:after="120"/>
      </w:pPr>
      <w:r>
        <w:rPr>
          <w:b w:val="1"/>
          <w:bCs w:val="1"/>
        </w:rPr>
        <w:t xml:space="preserve">Процедура закупки № 2026-1354353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машин шахтных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+375 174 29-84-01, 87-11,  mto@kali.by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28 шт.,</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вложение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w:t>
            </w:r>
          </w:p>
        </w:tc>
      </w:tr>
    </w:tbl>
    <w:p/>
    <w:p>
      <w:pPr>
        <w:ind w:left="113.47199999999999" w:right="113.47199999999999" w:firstLine="0" w:hanging="0"/>
        <w:spacing w:before="120" w:after="120"/>
      </w:pPr>
      <w:r>
        <w:rPr>
          <w:b w:val="1"/>
          <w:bCs w:val="1"/>
        </w:rPr>
        <w:t xml:space="preserve">Процедура закупки № 2026-1354658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машин доставочных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+375 174 29-84-01, 87-11,  mto@kali.by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вложение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28 шт.,</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вложение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w:t>
            </w:r>
          </w:p>
        </w:tc>
      </w:tr>
    </w:tbl>
    <w:p/>
    <w:p>
      <w:pPr>
        <w:ind w:left="113.47199999999999" w:right="113.47199999999999" w:firstLine="0" w:hanging="0"/>
        <w:spacing w:before="120" w:after="120"/>
      </w:pPr>
      <w:r>
        <w:rPr>
          <w:b w:val="1"/>
          <w:bCs w:val="1"/>
        </w:rPr>
        <w:t xml:space="preserve">Процедура закупки № 2026-1352990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Шины / покрышки / камеры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Шины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"Сморгонский агрегатный завод"
</w:t>
            </w:r>
            <w:br/>
            <w:r>
              <w:rPr/>
              <w:t xml:space="preserve">Республика Беларусь, Гродненская обл., Сморгонь, 231000, пр-т Индустриальный, 27
</w:t>
            </w:r>
            <w:br/>
            <w:r>
              <w:rPr/>
              <w:t xml:space="preserve">  500232200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Малых Сергей Викторович. Тел. 8-0192-413-25
</w:t>
            </w:r>
            <w:br/>
            <w:r>
              <w:rPr/>
              <w:t xml:space="preserve">Секретарь комиссии Сергей Жанна Леонардовна тел. 8-01592-4-13-08
</w:t>
            </w:r>
            <w:br/>
            <w:r>
              <w:rPr/>
              <w:t xml:space="preserve">saz-ovk@smorgon-tractor.by
</w:t>
            </w:r>
            <w:br/>
            <w:r>
              <w:rPr/>
              <w:t xml:space="preserve">По техническим вопросам зам.начальника КО по новой технике  Гулевич Николай Сергеевич  тел./факс. 8-015-92-4-13-21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прилагаемой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Шина 6-12</w:t>
            </w:r>
          </w:p>
        </w:tc>
        <w:tc>
          <w:tcPr>
            <w:tcW w:w="5100" w:type="dxa"/>
            <w:shd w:val="clear" w:fill="fdf5e8"/>
            <w:noWrap/>
          </w:tcPr>
          <w:p>
            <w:pPr>
              <w:ind w:left="113.47199999999999" w:right="113.47199999999999" w:firstLine="0" w:hanging="0"/>
              <w:spacing w:before="120" w:after="120"/>
            </w:pPr>
            <w:r>
              <w:rPr/>
              <w:t xml:space="preserve">10 000 шт.,</w:t>
            </w:r>
            <w:br/>
            <w:r>
              <w:rPr/>
              <w:t xml:space="preserve">1,440,000.00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Сморгонь, пр-т, Индустриальный,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22.11.14.800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Шина 7.00-12</w:t>
            </w:r>
          </w:p>
        </w:tc>
        <w:tc>
          <w:tcPr>
            <w:tcW w:w="5100" w:type="dxa"/>
            <w:shd w:val="clear" w:fill="fdf5e8"/>
            <w:noWrap/>
          </w:tcPr>
          <w:p>
            <w:pPr>
              <w:ind w:left="113.47199999999999" w:right="113.47199999999999" w:firstLine="0" w:hanging="0"/>
              <w:spacing w:before="120" w:after="120"/>
            </w:pPr>
            <w:r>
              <w:rPr/>
              <w:t xml:space="preserve">10 000 шт.,</w:t>
            </w:r>
            <w:br/>
            <w:r>
              <w:rPr/>
              <w:t xml:space="preserve">2,400,000.00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Сморгонь, пр-т, Индустриальный,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22.11.14.800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2026-1354850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Латекс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Инженер-технолог К.Ю. Шпаковская +37529 329 23 11 kdp@geroytruda.by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Стирол-акриловая дисперсия (латекс) Паста ТОР «жесткий» латекс:
</w:t>
            </w:r>
            <w:br/>
            <w:r>
              <w:rPr/>
              <w:t xml:space="preserve">м. «Homacryl 910B»
</w:t>
            </w:r>
            <w:br/>
            <w:r>
              <w:rPr/>
              <w:t xml:space="preserve">м. «Rodena PL LSA 518» 
</w:t>
            </w:r>
            <w:br/>
            <w:r>
              <w:rPr/>
              <w:t xml:space="preserve">аналоги не допускаются</w:t>
            </w:r>
          </w:p>
        </w:tc>
        <w:tc>
          <w:tcPr>
            <w:tcW w:w="5100" w:type="dxa"/>
            <w:shd w:val="clear" w:fill="fdf5e8"/>
            <w:noWrap/>
          </w:tcPr>
          <w:p>
            <w:pPr>
              <w:ind w:left="113.47199999999999" w:right="113.47199999999999" w:firstLine="0" w:hanging="0"/>
              <w:spacing w:before="120" w:after="120"/>
            </w:pPr>
            <w:r>
              <w:rPr/>
              <w:t xml:space="preserve">1 000 т,</w:t>
            </w:r>
            <w:br/>
            <w:r>
              <w:rPr/>
              <w:t xml:space="preserve">3,727,544.25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Добруш, 247052, пр-т Луначарского, 4А/22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20.17.10.500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Стирол-акриловая дисперсия (латекс) Паста PRE «мягкий» латекс:
</w:t>
            </w:r>
            <w:br/>
            <w:r>
              <w:rPr/>
              <w:t xml:space="preserve">м. «Homacryl 911B»
</w:t>
            </w:r>
            <w:br/>
            <w:r>
              <w:rPr/>
              <w:t xml:space="preserve">м. «Rodena PL LSA 517» 
</w:t>
            </w:r>
            <w:br/>
            <w:r>
              <w:rPr/>
              <w:t xml:space="preserve">аналоги не допускаются</w:t>
            </w:r>
          </w:p>
        </w:tc>
        <w:tc>
          <w:tcPr>
            <w:tcW w:w="5100" w:type="dxa"/>
            <w:shd w:val="clear" w:fill="fdf5e8"/>
            <w:noWrap/>
          </w:tcPr>
          <w:p>
            <w:pPr>
              <w:ind w:left="113.47199999999999" w:right="113.47199999999999" w:firstLine="0" w:hanging="0"/>
              <w:spacing w:before="120" w:after="120"/>
            </w:pPr>
            <w:r>
              <w:rPr/>
              <w:t xml:space="preserve">1 000 т,</w:t>
            </w:r>
            <w:br/>
            <w:r>
              <w:rPr/>
              <w:t xml:space="preserve">3,772,658.25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Добруш, 247052, пр-т Луначарского, 4А/22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20.17.10.500</w:t>
            </w:r>
          </w:p>
        </w:tc>
      </w:tr>
    </w:tbl>
    <w:p/>
    <w:p>
      <w:pPr>
        <w:ind w:left="113.47199999999999" w:right="113.47199999999999" w:firstLine="0" w:hanging="0"/>
        <w:spacing w:before="120" w:after="120"/>
      </w:pPr>
      <w:r>
        <w:rPr>
          <w:b w:val="1"/>
          <w:bCs w:val="1"/>
        </w:rPr>
        <w:t xml:space="preserve">Процедура закупки № 2026-1355659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Нить POY различных плотностей в ассортименте (7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оформлению предложения и по дополнительной информации – специалист по организации закупок ООЗД Кузюкова Екатерина Михайловна e-mail: kuzukova@sohim.by или Затовка Елена Станиславовна e-mail: zatovka@sohim.by , тел. +375 (2342) 2-27-84, тел/факс + 375 (2342) 9-49-23.
</w:t>
            </w:r>
            <w:br/>
            <w:r>
              <w:rPr/>
              <w:t xml:space="preserve">По вопросам поставок и требований к закупаемому товару – экономист по МТС Скирковская Анастасия Станиславовна, тел: +375 (2342) 9-48-00; Skirkovskaya.A@sohim.by.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br/>
            <w:r>
              <w:rPr/>
              <w:t xml:space="preserve">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участниками совместно с конкурсными документами до 11-30 часов местного времени 29 июля 2026 года по адресу: 247439, Республика Беларусь, Гомельская область, г. Светлогорск, ул. Заводская, 5, в канцелярию (к.110) в письменной форме, одним из способов:
</w:t>
            </w:r>
            <w:br/>
            <w:r>
              <w:rPr/>
              <w:t xml:space="preserve">- в запечатанном конверте на бумажном носителе посредством почтовой связи и (или) доставкой нарочным или курьерской службой;
</w:t>
            </w:r>
            <w:br/>
            <w:r>
              <w:rPr/>
              <w:t xml:space="preserve">- в электронном виде на адрес электронной почты: konkurs@sohim.by с пометкой «Предложение на поставку Нити POY».
</w:t>
            </w:r>
            <w:br/>
            <w:r>
              <w:rP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br/>
            <w:r>
              <w:rPr/>
              <w:t xml:space="preserve">Предоставление предложения посредством указания в электронном письме ссылки на скачивание файлов не допускается.
</w:t>
            </w:r>
            <w:br/>
            <w:r>
              <w:rPr/>
              <w:t xml:space="preserve">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POY нить линейной плотности 300-310 дтекс/f 48. Количество - 350 000 кг ± 20%</w:t>
            </w:r>
          </w:p>
        </w:tc>
        <w:tc>
          <w:tcPr>
            <w:tcW w:w="5100" w:type="dxa"/>
            <w:shd w:val="clear" w:fill="fdf5e8"/>
            <w:noWrap/>
          </w:tcPr>
          <w:p>
            <w:pPr>
              <w:ind w:left="113.47199999999999" w:right="113.47199999999999" w:firstLine="0" w:hanging="0"/>
              <w:spacing w:before="120" w:after="120"/>
            </w:pPr>
            <w:r>
              <w:rPr/>
              <w:t xml:space="preserve">350 000 кг,</w:t>
            </w:r>
            <w:br/>
            <w:r>
              <w:rPr/>
              <w:t xml:space="preserve">1,557,464.09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POY нить линейной плотности 153 дтекс /f 36. Количество - 75 000 кг ± 20%</w:t>
            </w:r>
          </w:p>
        </w:tc>
        <w:tc>
          <w:tcPr>
            <w:tcW w:w="5100" w:type="dxa"/>
            <w:shd w:val="clear" w:fill="fdf5e8"/>
            <w:noWrap/>
          </w:tcPr>
          <w:p>
            <w:pPr>
              <w:ind w:left="113.47199999999999" w:right="113.47199999999999" w:firstLine="0" w:hanging="0"/>
              <w:spacing w:before="120" w:after="120"/>
            </w:pPr>
            <w:r>
              <w:rPr/>
              <w:t xml:space="preserve">75 000 кг,</w:t>
            </w:r>
            <w:br/>
            <w:r>
              <w:rPr/>
              <w:t xml:space="preserve">341,096.83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POY нить линейной плотности 403 дтекс/f 72. Количество - 500 000 кг ± 20%</w:t>
            </w:r>
          </w:p>
        </w:tc>
        <w:tc>
          <w:tcPr>
            <w:tcW w:w="5100" w:type="dxa"/>
            <w:shd w:val="clear" w:fill="fdf5e8"/>
            <w:noWrap/>
          </w:tcPr>
          <w:p>
            <w:pPr>
              <w:ind w:left="113.47199999999999" w:right="113.47199999999999" w:firstLine="0" w:hanging="0"/>
              <w:spacing w:before="120" w:after="120"/>
            </w:pPr>
            <w:r>
              <w:rPr/>
              <w:t xml:space="preserve">500 000 кг,</w:t>
            </w:r>
            <w:br/>
            <w:r>
              <w:rPr/>
              <w:t xml:space="preserve">2,220,428.44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POY нить линейной плотности 250 D f 48 (267-270 дтекс/f 48). Количество - 400 000 кг ± 20%</w:t>
            </w:r>
          </w:p>
        </w:tc>
        <w:tc>
          <w:tcPr>
            <w:tcW w:w="5100" w:type="dxa"/>
            <w:shd w:val="clear" w:fill="fdf5e8"/>
            <w:noWrap/>
          </w:tcPr>
          <w:p>
            <w:pPr>
              <w:ind w:left="113.47199999999999" w:right="113.47199999999999" w:firstLine="0" w:hanging="0"/>
              <w:spacing w:before="120" w:after="120"/>
            </w:pPr>
            <w:r>
              <w:rPr/>
              <w:t xml:space="preserve">400 000 кг,</w:t>
            </w:r>
            <w:br/>
            <w:r>
              <w:rPr/>
              <w:t xml:space="preserve">1,771,064.40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POY нить линейной плотности 282 дтекс /f 36. Количество - 25 000 кг ± 20%</w:t>
            </w:r>
          </w:p>
        </w:tc>
        <w:tc>
          <w:tcPr>
            <w:tcW w:w="5100" w:type="dxa"/>
            <w:shd w:val="clear" w:fill="fdf5e8"/>
            <w:noWrap/>
          </w:tcPr>
          <w:p>
            <w:pPr>
              <w:ind w:left="113.47199999999999" w:right="113.47199999999999" w:firstLine="0" w:hanging="0"/>
              <w:spacing w:before="120" w:after="120"/>
            </w:pPr>
            <w:r>
              <w:rPr/>
              <w:t xml:space="preserve">25 000 кг,</w:t>
            </w:r>
            <w:br/>
            <w:r>
              <w:rPr/>
              <w:t xml:space="preserve">115,762.50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POY нить линейной плотности 203 дтекс/f 36. Количество - 500 000 кг ± 20%</w:t>
            </w:r>
          </w:p>
        </w:tc>
        <w:tc>
          <w:tcPr>
            <w:tcW w:w="5100" w:type="dxa"/>
            <w:shd w:val="clear" w:fill="fdf5e8"/>
            <w:noWrap/>
          </w:tcPr>
          <w:p>
            <w:pPr>
              <w:ind w:left="113.47199999999999" w:right="113.47199999999999" w:firstLine="0" w:hanging="0"/>
              <w:spacing w:before="120" w:after="120"/>
            </w:pPr>
            <w:r>
              <w:rPr/>
              <w:t xml:space="preserve">500 000 кг,</w:t>
            </w:r>
            <w:br/>
            <w:r>
              <w:rPr/>
              <w:t xml:space="preserve">2,258,850.57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POY нить линейной плотности 125 дтекс/f 72. Количество - 150 000 кг ± 20%</w:t>
            </w:r>
          </w:p>
        </w:tc>
        <w:tc>
          <w:tcPr>
            <w:tcW w:w="5100" w:type="dxa"/>
            <w:shd w:val="clear" w:fill="fdf5e8"/>
            <w:noWrap/>
          </w:tcPr>
          <w:p>
            <w:pPr>
              <w:ind w:left="113.47199999999999" w:right="113.47199999999999" w:firstLine="0" w:hanging="0"/>
              <w:spacing w:before="120" w:after="120"/>
            </w:pPr>
            <w:r>
              <w:rPr/>
              <w:t xml:space="preserve">150 000 кг,</w:t>
            </w:r>
            <w:br/>
            <w:r>
              <w:rPr/>
              <w:t xml:space="preserve">694,398.34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bl>
    <w:p/>
    <w:p>
      <w:pPr>
        <w:ind w:left="113.47199999999999" w:right="113.47199999999999" w:firstLine="0" w:hanging="0"/>
        <w:spacing w:before="120" w:after="120"/>
      </w:pPr>
      <w:r>
        <w:rPr>
          <w:b w:val="1"/>
          <w:bCs w:val="1"/>
        </w:rPr>
        <w:t xml:space="preserve">Процедура закупки № 2026-1354406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Клеи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связующего средства-полимерной MDI</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деревообрабатывающий комбинат"
</w:t>
            </w:r>
            <w:br/>
            <w:r>
              <w:rPr/>
              <w:t xml:space="preserve">Республика Беларусь, Гомельская обл., г. Мозырь, 247760, ул. Социалистическая, 120а
</w:t>
            </w:r>
            <w:br/>
            <w:r>
              <w:rPr/>
              <w:t xml:space="preserve">  490617960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процедуры: Судибор Лариса Леонидовна – координатор закупки.
</w:t>
            </w:r>
            <w:br/>
            <w:r>
              <w:rPr/>
              <w:t xml:space="preserve">Тел. +375 236 37-54-16, e-mail: sudibor.l@moz-dok.by;
</w:t>
            </w:r>
            <w:br/>
            <w:r>
              <w:rPr/>
              <w:t xml:space="preserve">По техническим вопросам: Сапончик Ксения Петровна – начальник ПТО.
</w:t>
            </w:r>
            <w:br/>
            <w:r>
              <w:rPr/>
              <w:t xml:space="preserve">Тел. +375 236 37 54 30, +375 33 616 08 70, e-mail: saponchik.k@moz-dok.by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конкурентной процедуры закупки должен соответствовать следующим требованиям: 
не быть юридическим лицом, находящимся в процессе ликвидации, реорганизации или признанным в установленном законодательством Республики Беларусь порядке экономически несостоятельным (банкротом), а также не быть индивидуальным предпринимателем, находящимся в стадии прекращения деятельности или признанным в установленном законодательством Республики Беларусь порядке экономически несостоятельным (банкротом);
представлять достоверную информацию о себе;
представлять полную информацию, касающуюся квалификационных данных Участника;
соответствовать квалификационным требованиям Заказчика;
соответствовать требованиям, предъявляемым законодательством Республики Беларусь к осуществлению поставки товаров (выполнению работ, оказанию услуг), являющихся предметом закупки конкурентной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Все Участники, подавшие конкурсные предложения, должны предоставить безвозмездно образцы каждого вида заявляемого предмета закупки в количестве не менее 4 (четырех) тонн для проведения тестовых промышленных испытаний. Положения настоящего пункта не распространяются на связующее средство, которое использовалось в производстве ИДВП или успешно прошло испытание. Конкурсные предложения Участников допускаются к рассмотрению и оценке только после успешного прохождения тестовых промышленных испытаний предоставленных образцов.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выдается Заказчиком бесплатно после размещения Приглашения к участию в конкурсе в открытом доступе в информационной системе «Тендеры» при условии поступления от Участника письменного запроса за подписью уполномоченного лица, одним из следующих способов: 
</w:t>
            </w:r>
            <w:br/>
            <w:r>
              <w:rPr/>
              <w:t xml:space="preserve">- представителю Участника на руки на бумажном носителе в одном экземпляре в рабочие дни с 8:00 до 16:00 часов по адресу: г. Мозырь, ул. Социалистическая, 120а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 почтовым отправлением (заказным письмом с обратным уведомлением о вручении) – в случае указания в письменном запросе почтового адреса Участника;
</w:t>
            </w:r>
            <w:br/>
            <w:r>
              <w:rPr/>
              <w:t xml:space="preserve">- по электронной почте – в случае указания в письменном запросе электронного адреса Участника. При этом Участник обязан известить Заказчика о получении документов по электронной почте.
</w:t>
            </w:r>
            <w:br/>
            <w:r>
              <w:rPr/>
              <w:t xml:space="preserve">Конкурсная документация предоставляется на русском языке.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должны быть поданы по адресу: ул. Социалистическая, 120а, 247774, г. Мозырь, Гомельская область, Республика Беларусь, в конвертах, оформленных в порядке, определенном в Инструкции по проведению конкурса. 
</w:t>
            </w:r>
            <w:br/>
            <w:r>
              <w:rPr/>
              <w:t xml:space="preserve">Срок для подготовки и подачи предложений: 
</w:t>
            </w:r>
            <w:br/>
            <w:r>
              <w:rPr/>
              <w:t xml:space="preserve">не позднее 14 часов 00 минут «07» июля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Связующее средство-полимерная MDI для производства плит теплоизоляционных из древесного волокна (ИДВП).
</w:t>
            </w:r>
            <w:br/>
            <w:r>
              <w:rPr/>
              <w:t xml:space="preserve">Подробное описание предмета закупки и технические характеристики указаны в Приложении № 1 к Инструкции по проведению конкурса.</w:t>
            </w:r>
          </w:p>
        </w:tc>
        <w:tc>
          <w:tcPr>
            <w:tcW w:w="5100" w:type="dxa"/>
            <w:shd w:val="clear" w:fill="fdf5e8"/>
            <w:noWrap/>
          </w:tcPr>
          <w:p>
            <w:pPr>
              <w:ind w:left="113.47199999999999" w:right="113.47199999999999" w:firstLine="0" w:hanging="0"/>
              <w:spacing w:before="120" w:after="120"/>
            </w:pPr>
            <w:r>
              <w:rPr/>
              <w:t xml:space="preserve">360 000 кг,</w:t>
            </w:r>
            <w:br/>
            <w:r>
              <w:rPr/>
              <w:t xml:space="preserve">3,509,480.74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247774, Республика Беларусь, Гомельская область, г. Мозырь, ул. Социалистическая, 120а, ОАО "Мозырский ДОК"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20.14.44.500</w:t>
            </w:r>
          </w:p>
        </w:tc>
      </w:tr>
    </w:tbl>
    <w:p/>
    <w:p>
      <w:pPr>
        <w:ind w:left="113.47199999999999" w:right="113.47199999999999" w:firstLine="0" w:hanging="0"/>
        <w:spacing w:before="120" w:after="120"/>
      </w:pPr>
      <w:r>
        <w:rPr>
          <w:b w:val="1"/>
          <w:bCs w:val="1"/>
        </w:rPr>
        <w:t xml:space="preserve">Процедура закупки № 2026-1353762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двухкомпонентной токопроводящей цинконаполненной грунтовки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Величко Любовь Алексеевна, +375 17 217 25 19, lkm-gsm@maz.by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-соответствие товара требованиям к качеству, предъявляемых ОАО «МАЗ» - управляющая компания холдинга «БЕЛАВТОМАЗ»);
</w:t>
            </w:r>
            <w:br/>
            <w:r>
              <w:rPr/>
              <w:t xml:space="preserve">-соответствие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применения преференциальной поправки,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При проведении процедуры закупки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Вышеперечисленные документы должны быть действующими на дату подачи конкурентного предложения и предоставлены не позднее даты окончания приема предложений.
</w:t>
            </w:r>
            <w:br/>
            <w:r>
              <w:rPr/>
              <w:t xml:space="preserve">Преференциальная поправка применяется только при соблюдении следующих условий в совокупности: предметом закупки являются товары, включенные в приложение к Постановлению №80; участник является производителем предлагаемых им товаров; участником заявлено право на преференциальную поправку; в отношении предлагаемых товаров представлен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(его копия), выданный Белорусской торгово-промышленной палатой или ее унитарными предприятиями, либо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w:t>
            </w:r>
            <w:br/>
            <w:r>
              <w:rPr/>
              <w:t xml:space="preserve">По решению Заказчика, при определении победителя процедуры оформления конкурентного листа, количество закупаемого товара по настоящей процедуре может разделено между поставщиками.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Конкурентные документы направляются потенциальному участнику в электронном виде в течение 3-х календарных дней с момента получения запроса от него.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Конкурентные предложения представляются потенциальными участниками одним из следующих способов:
</w:t>
            </w:r>
            <w:br/>
            <w:r>
              <w:rPr/>
              <w:t xml:space="preserve">- в электронном виде по e-mail: lkm-gsm@maz.by
</w:t>
            </w:r>
            <w:br/>
            <w:r>
              <w:rPr/>
              <w:t xml:space="preserve">- нарочно: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212
</w:t>
            </w:r>
            <w:br/>
            <w:r>
              <w:rPr/>
              <w:t xml:space="preserve">- факс +375 17 217-94-94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Двухкомпонентная токопроводящая цинконаполненная грунтовка, предназначенная для грунтования необлицованных каркасов автобусов ОАО &amp;quot;МАЗ&amp;quot;, состоящая из:
</w:t>
            </w:r>
            <w:br/>
            <w:r>
              <w:rPr/>
              <w:t xml:space="preserve">-токопроводяшего грунта;
</w:t>
            </w:r>
            <w:br/>
            <w:r>
              <w:rPr/>
              <w:t xml:space="preserve">-отвердителя к токопроводящему грунту;
</w:t>
            </w:r>
            <w:br/>
            <w:r>
              <w:rPr/>
              <w:t xml:space="preserve">-разбавителя к токопроводящему грунту
</w:t>
            </w:r>
            <w:br/>
            <w:r>
              <w:rPr/>
              <w:t xml:space="preserve">или двухкомпонентная токопроводящая цинконаполненная грунтовка с аналогичными характеристиками согласно ТТ №2 Раздел 1. Решение о возможности применения двухкомпонентной токопроводящей цинконаполненной грунтовки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и их количество указаны в Приложении №1 к Приглашению. 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hanging="0"/>
              <w:spacing w:before="120" w:after="120"/>
            </w:pPr>
            <w:r>
              <w:rPr/>
              <w:t xml:space="preserve">140 372 кг,</w:t>
            </w:r>
            <w:br/>
            <w:r>
              <w:rPr/>
              <w:t xml:space="preserve">63,442,720.80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Двухкомпонентная токопроводящая цинконаполненная грунтовка, предназначенная для грунтования автотехники, выпускаемой на площадке завода &amp;quot;Могилевтрансмаш&amp;quot;, состоящая из:
</w:t>
            </w:r>
            <w:br/>
            <w:r>
              <w:rPr/>
              <w:t xml:space="preserve">-токопроводяшего грунта;
</w:t>
            </w:r>
            <w:br/>
            <w:r>
              <w:rPr/>
              <w:t xml:space="preserve">-отвердителя к токопроводящему грунту;
</w:t>
            </w:r>
            <w:br/>
            <w:r>
              <w:rPr/>
              <w:t xml:space="preserve">-разбавителя к токопроводящему грунту
</w:t>
            </w:r>
            <w:br/>
            <w:r>
              <w:rPr/>
              <w:t xml:space="preserve">или двухкомпонентная токопроводящая цинконаполненная грунтовка с аналогичными характеристиками согласно ТТ №2 Раздел 1. Решение о возможности применения двухкомпонентной токопроводящей цинконаполненной грунтовки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и их количество указаны в Приложении №1 к Приглашению. 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hanging="0"/>
              <w:spacing w:before="120" w:after="120"/>
            </w:pPr>
            <w:r>
              <w:rPr/>
              <w:t xml:space="preserve">11 879 кг,</w:t>
            </w:r>
            <w:br/>
            <w:r>
              <w:rPr/>
              <w:t xml:space="preserve">5,370,481.32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Двухкомпонентная токопроводящая цинконаполненная грунтовка, предназначенная для грунтования техники, выпускаемой на площадке ОАО &amp;quot;ДЭМЗ&amp;quot;, состоящая из:
</w:t>
            </w:r>
            <w:br/>
            <w:r>
              <w:rPr/>
              <w:t xml:space="preserve">-токопроводяшего грунта;
</w:t>
            </w:r>
            <w:br/>
            <w:r>
              <w:rPr/>
              <w:t xml:space="preserve">-отвердителя к токопроводящему грунту;
</w:t>
            </w:r>
            <w:br/>
            <w:r>
              <w:rPr/>
              <w:t xml:space="preserve">-разбавителя к токопроводящему грунту
</w:t>
            </w:r>
            <w:br/>
            <w:r>
              <w:rPr/>
              <w:t xml:space="preserve">или двухкомпонентная токопроводящая цинконаполненная грунтовка с аналогичными характеристиками согласно ТТ №2 Раздел 1. Решение о возможности применения двухкомпонентной токопроводящей цинконаполненной грунтовки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и их количество указаны в Приложении №1 к Приглашению. 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hanging="0"/>
              <w:spacing w:before="120" w:after="120"/>
            </w:pPr>
            <w:r>
              <w:rPr/>
              <w:t xml:space="preserve">96 472 кг,</w:t>
            </w:r>
            <w:br/>
            <w:r>
              <w:rPr/>
              <w:t xml:space="preserve">43,539,480.00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bl>
    <w:p/>
    <w:p>
      <w:pPr>
        <w:ind w:left="113.47199999999999" w:right="113.47199999999999" w:firstLine="0" w:hanging="0"/>
        <w:spacing w:before="120" w:after="120"/>
      </w:pPr>
      <w:r>
        <w:rPr>
          <w:b w:val="1"/>
          <w:bCs w:val="1"/>
        </w:rPr>
        <w:t xml:space="preserve">Процедура закупки № 2026-1355248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 лакокрасочных материалов, предназначенных для окрашивания платформ, полуприцепов, прицепов, специальной техники на заводе "Могилевтрансмаш", ОАО "МАЗ", ОАО "ДЭМЗ"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Величко Любовь Алексеевна, +375 17 217 25 19, lkm-gsm@maz.by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-соответствие товара требованиям к качеству, предъявляемых ОАО «МАЗ» - управляющая компания холдинга «БЕЛАВТОМАЗ»);
</w:t>
            </w:r>
            <w:br/>
            <w:r>
              <w:rPr/>
              <w:t xml:space="preserve">-соответствие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применения преференциальной поправки,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При проведении процедуры закупки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Вышеперечисленные документы должны быть действующими на дату подачи конкурентного предложения и предоставлены не позднее даты окончания приема предложений.
</w:t>
            </w:r>
            <w:br/>
            <w:r>
              <w:rPr/>
              <w:t xml:space="preserve">Преференциальная поправка применяется только при соблюдении следующих условий в совокупности: предметом закупки являются товары, включенные в приложение к Постановлению №80; участник является производителем предлагаемых им товаров; участником заявлено право на преференциальную поправку; в отношении предлагаемых товаров представлен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(его копия), выданный Белорусской торгово-промышленной палатой или ее унитарными предприятиями, либо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w:t>
            </w:r>
            <w:br/>
            <w:r>
              <w:rPr/>
              <w:t xml:space="preserve">По решению Заказчика, при определении победителя процедуры оформления конкурентного листа, количество закупаемого товара по настоящей процедуре может разделено между поставщиками.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Конкурентные предложения представляются потенциальными участниками одним из следующих способов:
</w:t>
            </w:r>
            <w:br/>
            <w:r>
              <w:rPr/>
              <w:t xml:space="preserve">- в электронном виде по e-mail: lkm-gsm@maz.by
</w:t>
            </w:r>
            <w:br/>
            <w:r>
              <w:rPr/>
              <w:t xml:space="preserve">- нарочно: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212
</w:t>
            </w:r>
            <w:br/>
            <w:r>
              <w:rPr/>
              <w:t xml:space="preserve">- факс +375 17 217-94-94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лакокрасочных материалов, предназначенная для окрашивания платформ, полуприцепов и прицепов на заводе &amp;quot;Могилевтрансмаш&amp;quot;, состоящая из:
</w:t>
            </w:r>
            <w:br/>
            <w:r>
              <w:rPr/>
              <w:t xml:space="preserve">- грунта (грунтовки);
</w:t>
            </w:r>
            <w:br/>
            <w:r>
              <w:rPr/>
              <w:t xml:space="preserve">- разбавителя;
</w:t>
            </w:r>
            <w:br/>
            <w:r>
              <w:rPr/>
              <w:t xml:space="preserve">- отвердителя;
</w:t>
            </w:r>
            <w:br/>
            <w:r>
              <w:rPr/>
              <w:t xml:space="preserve">- эмали RAL 1033, 2008, 3020, 5002, 7040,
</w:t>
            </w:r>
            <w:br/>
            <w:r>
              <w:rPr/>
              <w:t xml:space="preserve">или система ЛКМ с аналогичными характеристиками согласно ТТ №2 раздел 3. Решение о возможности применения систем лакокрасочных материалов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указан в Приложении №1 к Приглашению.
</w:t>
            </w:r>
            <w:br/>
            <w:r>
              <w:rPr/>
              <w:t xml:space="preserve">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hanging="0"/>
              <w:spacing w:before="120" w:after="120"/>
            </w:pPr>
            <w:r>
              <w:rPr/>
              <w:t xml:space="preserve">300 449 кг,</w:t>
            </w:r>
            <w:br/>
            <w:r>
              <w:rPr/>
              <w:t xml:space="preserve">979,255.12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завод "Могилевтрансмаш" г. Могилев, ул.Мытная,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Система лакокрасочных материалов, предназначенная для окрашивания специальной техники (мусоровозов) на заводе &amp;quot;Могилевтрансмаш&amp;quot;, состоящая из:
</w:t>
            </w:r>
            <w:br/>
            <w:r>
              <w:rPr/>
              <w:t xml:space="preserve">- грунта (грунтовки);
</w:t>
            </w:r>
            <w:br/>
            <w:r>
              <w:rPr/>
              <w:t xml:space="preserve">- разбавителя;
</w:t>
            </w:r>
            <w:br/>
            <w:r>
              <w:rPr/>
              <w:t xml:space="preserve">- отвердителя;
</w:t>
            </w:r>
            <w:br/>
            <w:r>
              <w:rPr/>
              <w:t xml:space="preserve">- эмали RAL 6018,
</w:t>
            </w:r>
            <w:br/>
            <w:r>
              <w:rPr/>
              <w:t xml:space="preserve">или система ЛКМ с аналогичными характеристиками согласно ТТ №2 раздел 3. Решение о возможности применения систем лакокрасочных материалов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указан в Приложении №1 к Приглашению.
</w:t>
            </w:r>
            <w:br/>
            <w:r>
              <w:rPr/>
              <w:t xml:space="preserve">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hanging="0"/>
              <w:spacing w:before="120" w:after="120"/>
            </w:pPr>
            <w:r>
              <w:rPr/>
              <w:t xml:space="preserve">20 518 кг,</w:t>
            </w:r>
            <w:br/>
            <w:r>
              <w:rPr/>
              <w:t xml:space="preserve">90,333.22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завод "Могилевтрансмаш" г. Могилев, ул.Мытная,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лакокрасочных материалов, предназначенная для окрашивания платформ и специальной техники на ОАО &amp;quot;МАЗ&amp;quot;, состоящая из:
</w:t>
            </w:r>
            <w:br/>
            <w:r>
              <w:rPr/>
              <w:t xml:space="preserve">- грунта (грунтовки);
</w:t>
            </w:r>
            <w:br/>
            <w:r>
              <w:rPr/>
              <w:t xml:space="preserve">- разбавителя;
</w:t>
            </w:r>
            <w:br/>
            <w:r>
              <w:rPr/>
              <w:t xml:space="preserve">- отвердителя;
</w:t>
            </w:r>
            <w:br/>
            <w:r>
              <w:rPr/>
              <w:t xml:space="preserve">- эмали RAL 1033, 2008, 3020,
</w:t>
            </w:r>
            <w:br/>
            <w:r>
              <w:rPr/>
              <w:t xml:space="preserve">или система ЛКМ с аналогичными характеристиками согласно ТТ №2 раздел 3. Решение о возможности применения систем лакокрасочных материалов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указан в Приложении №1 к Приглашению.
</w:t>
            </w:r>
            <w:br/>
            <w:r>
              <w:rPr/>
              <w:t xml:space="preserve">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hanging="0"/>
              <w:spacing w:before="120" w:after="120"/>
            </w:pPr>
            <w:r>
              <w:rPr/>
              <w:t xml:space="preserve">9 110 кг,</w:t>
            </w:r>
            <w:br/>
            <w:r>
              <w:rPr/>
              <w:t xml:space="preserve">30,256.37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Система лакокрасочных материалов, предназначенная для окрашивания платформ на ОАО &amp;quot;ДЭМЗ&amp;quot;, состоящая из:
</w:t>
            </w:r>
            <w:br/>
            <w:r>
              <w:rPr/>
              <w:t xml:space="preserve">- разбавителя;
</w:t>
            </w:r>
            <w:br/>
            <w:r>
              <w:rPr/>
              <w:t xml:space="preserve">- отвердителя;
</w:t>
            </w:r>
            <w:br/>
            <w:r>
              <w:rPr/>
              <w:t xml:space="preserve">- эмали RAL 1033, 2008, 3020,
</w:t>
            </w:r>
            <w:br/>
            <w:r>
              <w:rPr/>
              <w:t xml:space="preserve">или система ЛКМ с аналогичными характеристиками согласно ТТ №2 раздел 3. Решение о возможности применения систем лакокрасочных материалов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 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указан в Приложении №1 к Приглашению.
</w:t>
            </w:r>
            <w:br/>
            <w:r>
              <w:rPr/>
              <w:t xml:space="preserve">Количество указано ориентировочно и рассчитано согласно нормам расхода действующего поставщика.</w:t>
            </w:r>
          </w:p>
        </w:tc>
        <w:tc>
          <w:tcPr>
            <w:tcW w:w="5100" w:type="dxa"/>
            <w:shd w:val="clear" w:fill="fdf5e8"/>
            <w:noWrap/>
          </w:tcPr>
          <w:p>
            <w:pPr>
              <w:ind w:left="113.47199999999999" w:right="113.47199999999999" w:firstLine="0" w:hanging="0"/>
              <w:spacing w:before="120" w:after="120"/>
            </w:pPr>
            <w:r>
              <w:rPr/>
              <w:t xml:space="preserve">9 742 кг,</w:t>
            </w:r>
            <w:br/>
            <w:r>
              <w:rPr/>
              <w:t xml:space="preserve">32,180.40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bl>
    <w:p/>
    <w:p>
      <w:pPr>
        <w:ind w:left="113.47199999999999" w:right="113.47199999999999" w:firstLine="0" w:hanging="0"/>
        <w:spacing w:before="120" w:after="120"/>
      </w:pPr>
      <w:r>
        <w:rPr>
          <w:b w:val="1"/>
          <w:bCs w:val="1"/>
        </w:rPr>
        <w:t xml:space="preserve">Процедура закупки № 2026-1352715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"Приглашение делать оферты"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стаканов полипропиленовых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Иностранное общество с ограниченной ответственностью "Горецкий пищевой комбинат"
</w:t>
            </w:r>
            <w:br/>
            <w:r>
              <w:rPr/>
              <w:t xml:space="preserve">Республика Беларусь, Могилевская обл., г. Горки, 213410, ул. Мира, 19, оф. 2
</w:t>
            </w:r>
            <w:br/>
            <w:r>
              <w:rPr/>
              <w:t xml:space="preserve">  790822958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специалист по снабжению Романовский Александр Сергеевич, тел. +375 29 540 09 88;
</w:t>
            </w:r>
            <w:br/>
            <w:r>
              <w:rPr/>
              <w:t xml:space="preserve">Специалист по снабжению Кушмар Александр Александрович, тел. +375 44 713 69 56
</w:t>
            </w:r>
            <w:br/>
            <w:r>
              <w:rPr/>
              <w:t xml:space="preserve">kushmar@exponenta.by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технико-экономическим заданием.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Настоящее приглашение делать оферты не должно расцениваться в качестве объявления о проведении закупки. Настоящее приглашение не является офертой или публичной офертой и имеет целью довести до оферентов заинтересованность заказчика в заключении договора. Заказчик оставляет за собой право по собственному усмотрению в любой момент отказаться от принятия всех поступивших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необходимая информация размещена в данном приглашении делать оферты. По решению заказчика в данное приглашение могут вноситься изменения с размещением на сайте 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213410, Республика Беларусь, Могилевская обл., г. Горки, ул. Мира 19, оф. 2 или электронной почте kushmar@exponenta.by;
</w:t>
            </w:r>
            <w:br/>
            <w:r>
              <w:rPr/>
              <w:t xml:space="preserve">порядок - в конвертах по средствам почтовой связи с пометкой на конкурс №_________________ или электронной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Стакан из полипропилена, в термоусадочной (слив) этикетке.</w:t>
            </w:r>
          </w:p>
        </w:tc>
        <w:tc>
          <w:tcPr>
            <w:tcW w:w="5100" w:type="dxa"/>
            <w:shd w:val="clear" w:fill="fdf5e8"/>
            <w:noWrap/>
          </w:tcPr>
          <w:p>
            <w:pPr>
              <w:ind w:left="113.47199999999999" w:right="113.47199999999999" w:firstLine="0" w:hanging="0"/>
              <w:spacing w:before="120" w:after="120"/>
            </w:pPr>
            <w:r>
              <w:rPr/>
              <w:t xml:space="preserve">70 000 000 шт.,</w:t>
            </w:r>
            <w:br/>
            <w:r>
              <w:rPr/>
              <w:t xml:space="preserve">8,914,474.80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14.08.2027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213410, Республика Беларусь, Могилевская обл., г. Горки, ул. Мира 19, оф.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bl>
    <w:p/>
    <w:p>
      <w:pPr>
        <w:ind w:left="113.47199999999999" w:right="113.47199999999999" w:firstLine="0" w:hanging="0"/>
        <w:spacing w:before="120" w:after="120"/>
      </w:pPr>
      <w:r>
        <w:rPr>
          <w:b w:val="1"/>
          <w:bCs w:val="1"/>
        </w:rPr>
        <w:t xml:space="preserve">Процедура закупки № 2026-1354936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03.08.2026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14-00 03.08.2026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hanging="0"/>
              <w:spacing w:before="120" w:after="120"/>
            </w:pPr>
            <w:r>
              <w:rPr/>
              <w:t xml:space="preserve">300 т,</w:t>
            </w:r>
            <w:br/>
            <w:r>
              <w:rPr/>
              <w:t xml:space="preserve">1,566,000.00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hanging="0"/>
              <w:spacing w:before="120" w:after="120"/>
            </w:pPr>
            <w:r>
              <w:rPr/>
              <w:t xml:space="preserve">200 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Линейный полиэтилен марки LL20200FE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hanging="0"/>
              <w:spacing w:before="120" w:after="120"/>
            </w:pPr>
            <w:r>
              <w:rPr/>
              <w:t xml:space="preserve">500 т,</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Полиэтилен ПЭ 100 (натуральный)</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hanging="0"/>
              <w:spacing w:before="120" w:after="120"/>
            </w:pPr>
            <w:r>
              <w:rPr/>
              <w:t xml:space="preserve">40 т,</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Полипропилен литьевой</w:t>
            </w:r>
          </w:p>
        </w:tc>
        <w:tc>
          <w:tcPr>
            <w:tcW w:w="5100" w:type="dxa"/>
            <w:shd w:val="clear" w:fill="fdf5e8"/>
            <w:noWrap/>
          </w:tcPr>
          <w:p>
            <w:pPr>
              <w:ind w:left="113.47199999999999" w:right="113.47199999999999" w:firstLine="0" w:hanging="0"/>
              <w:spacing w:before="120" w:after="120"/>
            </w:pPr>
            <w:r>
              <w:rPr/>
              <w:t xml:space="preserve">20 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Полипропилен 4445S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Бачка АДЮИ Марка 276-83S или HD 07580 SB</w:t>
            </w:r>
          </w:p>
        </w:tc>
        <w:tc>
          <w:tcPr>
            <w:tcW w:w="5100" w:type="dxa"/>
            <w:shd w:val="clear" w:fill="fdf5e8"/>
            <w:noWrap/>
          </w:tcPr>
          <w:p>
            <w:pPr>
              <w:ind w:left="113.47199999999999" w:right="113.47199999999999" w:firstLine="0" w:hanging="0"/>
              <w:spacing w:before="120" w:after="120"/>
            </w:pPr>
            <w:r>
              <w:rPr/>
              <w:t xml:space="preserve">5 т,</w:t>
            </w:r>
            <w:br/>
            <w:r>
              <w:rPr/>
              <w:t xml:space="preserve">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hanging="0"/>
              <w:spacing w:before="120" w:after="120"/>
            </w:pPr>
            <w:r>
              <w:rPr/>
              <w:t xml:space="preserve">20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Пластик АБС марки Terluran GP-22; 2020-31; Kumho 750 SW или аналоги</w:t>
            </w:r>
          </w:p>
        </w:tc>
        <w:tc>
          <w:tcPr>
            <w:tcW w:w="5100" w:type="dxa"/>
            <w:shd w:val="clear" w:fill="fdf5e8"/>
            <w:noWrap/>
          </w:tcPr>
          <w:p>
            <w:pPr>
              <w:ind w:left="113.47199999999999" w:right="113.47199999999999" w:firstLine="0" w:hanging="0"/>
              <w:spacing w:before="120" w:after="120"/>
            </w:pPr>
            <w:r>
              <w:rPr/>
              <w:t xml:space="preserve">1 т,</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bl>
    <w:p/>
    <w:p>
      <w:pPr>
        <w:ind w:left="113.47199999999999" w:right="113.47199999999999" w:firstLine="0" w:hanging="0"/>
        <w:spacing w:before="120" w:after="120"/>
      </w:pPr>
      <w:r>
        <w:rPr>
          <w:b w:val="1"/>
          <w:bCs w:val="1"/>
        </w:rPr>
        <w:t xml:space="preserve">Процедура закупки № 2026-1354476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Реактивы / реагенты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Жидкий и гранулированный противогололедный химический реагент на формиатной либо формиатно-ацетатной основе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Кресс Анастасия Валентиновна, +375 17 279 12 41, tender2@airport.by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Жидкий противогололедный химический реагент на формиатной либо формиатно-ацетатной основе</w:t>
            </w:r>
          </w:p>
        </w:tc>
        <w:tc>
          <w:tcPr>
            <w:tcW w:w="5100" w:type="dxa"/>
            <w:shd w:val="clear" w:fill="fdf5e8"/>
            <w:noWrap/>
          </w:tcPr>
          <w:p>
            <w:pPr>
              <w:ind w:left="113.47199999999999" w:right="113.47199999999999" w:firstLine="0" w:hanging="0"/>
              <w:spacing w:before="120" w:after="120"/>
            </w:pPr>
            <w:r>
              <w:rPr/>
              <w:t xml:space="preserve">1 000 т,</w:t>
            </w:r>
            <w:br/>
            <w:r>
              <w:rPr/>
              <w:t xml:space="preserve">3,001,706.00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20.59.59.900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Гранулированный противогололедный химический реагент на формиатной либо формиатно-ацетатной основе</w:t>
            </w:r>
          </w:p>
        </w:tc>
        <w:tc>
          <w:tcPr>
            <w:tcW w:w="5100" w:type="dxa"/>
            <w:shd w:val="clear" w:fill="fdf5e8"/>
            <w:noWrap/>
          </w:tcPr>
          <w:p>
            <w:pPr>
              <w:ind w:left="113.47199999999999" w:right="113.47199999999999" w:firstLine="0" w:hanging="0"/>
              <w:spacing w:before="120" w:after="120"/>
            </w:pPr>
            <w:r>
              <w:rPr/>
              <w:t xml:space="preserve">700 т,</w:t>
            </w:r>
            <w:br/>
            <w:r>
              <w:rPr/>
              <w:t xml:space="preserve">1,875,050.63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20.59.59.900</w:t>
            </w:r>
          </w:p>
        </w:tc>
      </w:tr>
    </w:tbl>
    <w:p/>
    <w:p>
      <w:pPr>
        <w:ind w:left="113.47199999999999" w:right="113.47199999999999" w:firstLine="0" w:hanging="0"/>
        <w:spacing w:before="120" w:after="120"/>
      </w:pPr>
      <w:r>
        <w:rPr>
          <w:b w:val="1"/>
          <w:bCs w:val="1"/>
        </w:rPr>
        <w:t xml:space="preserve">Процедура закупки № 2026-1354501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натра едкого технического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Павлов Геннадий Николаевич, +375 2342 48164, tender@sckk.by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 https://icetrade.by/buying/view/1966 ), а также приложенными файлами.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часов 23.07.2026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23.07.2026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натра едкого технического.
</w:t>
            </w:r>
            <w:br/>
            <w:r>
              <w:rPr/>
              <w:t xml:space="preserve">• Надпись на лицевой стороне конверта «ВСКРЫТЬ НЕ РАНЕЕ 12:00 ЧАСОВ 23.07.2026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 1 - натр едкий технический марки РД (высший сорт) ГОСТ 55064-2012, либо натр едкий технический марки РМ-А ГОСТ 55064-2012.
</w:t>
            </w:r>
            <w:br/>
            <w:r>
              <w:rPr/>
              <w:t xml:space="preserve">Аналоги допустимы по физико-химическим показателям не хуже ГОСТ 55064-2012 (по согласованию с Заказчиком).
</w:t>
            </w:r>
            <w:br/>
            <w:r>
              <w:rPr/>
              <w:t xml:space="preserve">Количество по предмету закупки указано по 100% - му содержанию гидроксида натрия.</w:t>
            </w:r>
          </w:p>
        </w:tc>
        <w:tc>
          <w:tcPr>
            <w:tcW w:w="5100" w:type="dxa"/>
            <w:shd w:val="clear" w:fill="fdf5e8"/>
            <w:noWrap/>
          </w:tcPr>
          <w:p>
            <w:pPr>
              <w:ind w:left="113.47199999999999" w:right="113.47199999999999" w:firstLine="0" w:hanging="0"/>
              <w:spacing w:before="120" w:after="120"/>
            </w:pPr>
            <w:r>
              <w:rPr/>
              <w:t xml:space="preserve">4 000 т,</w:t>
            </w:r>
            <w:br/>
            <w:r>
              <w:rPr/>
              <w:t xml:space="preserve">280,000,000.00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20.13.25.270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Натр едкий технический марки РМ-А ГОСТ 55064-2012 .
</w:t>
            </w:r>
            <w:br/>
            <w:r>
              <w:rPr/>
              <w:t xml:space="preserve">Аналоги допустимы по физико-химическим показателям не хуже ГОСТ 55064-2012 (по согласованию с заказчиком).
</w:t>
            </w:r>
            <w:br/>
            <w:r>
              <w:rPr/>
              <w:t xml:space="preserve">Количество по предмету закупки указано по 100% - му содержанию гидроксида натрия.</w:t>
            </w:r>
          </w:p>
        </w:tc>
        <w:tc>
          <w:tcPr>
            <w:tcW w:w="5100" w:type="dxa"/>
            <w:shd w:val="clear" w:fill="fdf5e8"/>
            <w:noWrap/>
          </w:tcPr>
          <w:p>
            <w:pPr>
              <w:ind w:left="113.47199999999999" w:right="113.47199999999999" w:firstLine="0" w:hanging="0"/>
              <w:spacing w:before="120" w:after="120"/>
            </w:pPr>
            <w:r>
              <w:rPr/>
              <w:t xml:space="preserve">2 850 т,</w:t>
            </w:r>
            <w:br/>
            <w:r>
              <w:rPr/>
              <w:t xml:space="preserve">199,500,000.00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20.13.25.270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2026-1355915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Оборудование очистное / фильтры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очистки сточных вод (затворы, задвижки, насосы, воздуходувки, оборудование здания решеток, илососы, илоскребы, оборудование блока биологической очистки)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унитарное предприятие мелиоративных систем "МИНСКОЕ ПМС"
</w:t>
            </w:r>
            <w:br/>
            <w:r>
              <w:rPr/>
              <w:t xml:space="preserve">Республика Беларусь, Минская обл., д. Рахманьки, 223043, Папернянский с/с
</w:t>
            </w:r>
            <w:br/>
            <w:r>
              <w:rPr/>
              <w:t xml:space="preserve">+375 17 501-81-63
</w:t>
            </w:r>
            <w:br/>
            <w:r>
              <w:rPr/>
              <w:t xml:space="preserve"> pms38@yandex.ru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Киселев Юрий Васильевич, тел: 8 (017) 517 68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Затворы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Задвижки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Насосы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Воздуходувки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Оборудование здания решеток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Илососы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2,800,000.00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Илоскребы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Оборудование блока биологической очистки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5,500,000.00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2026-1354695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оборудования по объекту: "Реконструкция трансформаторной подстанции №2 холодильника с компрессорным цехом ОАО "Березовский мясоконсервный комбинат" с инвентарным номером 120/С-491, зарегистрированного по адресу: г. Береза, ул. Якова Свердлова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Танюкевич Александр Геннадьевич - главный энергетик +375 (1643) 9 11 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подачи конкурсных предложений 21 июля 2026 г. до 11:30.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 "Выбор поставщика оборудования по объекту: "Реконструкция трансформаторной подстанции №2 холодильника с компрессорным цехом ОАО "Березовский мясоконсервный комбинат" с инвентарным номером 120/С-491, зарегистрированного по адресу: г. Береза, ул. Якова Свердлова 1"" Кому: ОАО «Березовский мясоконсервный комбинат».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14:00 21 июля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21 июля 2026 г. до 11:30.г. Береза, ул. Свердлова, 1, Брестская обл.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оборудования по объекту: &amp;quot;Реконструкция трансформаторной подстанции №2 холодильника с компрессорным цехом ОАО &amp;quot;Березовский мясоконсервный комбинат&amp;quot; с инвентарным номером 120/С-491, зарегистрированного по адресу: г. Береза, ул. Якова Свердлова 1&amp;quot;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3,300,396.00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Береза, ул. Свердлова, 1,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27.12.2</w:t>
            </w:r>
          </w:p>
        </w:tc>
      </w:tr>
    </w:tbl>
    <w:p/>
    <w:p>
      <w:pPr>
        <w:ind w:left="113.47199999999999" w:right="113.47199999999999" w:firstLine="0" w:hanging="0"/>
        <w:spacing w:before="120" w:after="120"/>
      </w:pPr>
      <w:r>
        <w:rPr>
          <w:b w:val="1"/>
          <w:bCs w:val="1"/>
        </w:rPr>
        <w:t xml:space="preserve">Процедура закупки № 2026-1355563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Электрощиты / шкафы / боксы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электротехнического оборудования проектируемой РТП-27 с услугами и программным обеспечением, согласно техническому заданию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Леонов Алексей Владимирович, +375 23 637 3757,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Электротехническое оборудование проектируемой РТП-27 с услугами и программным обеспечением,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 компл.,</w:t>
            </w:r>
            <w:br/>
            <w:r>
              <w:rPr/>
              <w:t xml:space="preserve">6,741,305.34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2026-1352747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газовой турбине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Коротаев Сергей Геннадьевич, 
</w:t>
            </w:r>
            <w:br/>
            <w:r>
              <w:rPr/>
              <w:t xml:space="preserve">тел. рабочий +375172182414,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«Гродноэнерго», УНП 500036458, РБ, г. Гродно, пр. Космонавтов, д.64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«Гродноэнерго»: Головач Анжелика Казимировна, тел. (0152) 79- 22 -43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Рубашка внутренней камеры сгорания (лайнер) Код по GE 117E3639G055</w:t>
            </w:r>
          </w:p>
        </w:tc>
        <w:tc>
          <w:tcPr>
            <w:tcW w:w="5100" w:type="dxa"/>
            <w:shd w:val="clear" w:fill="fdf5e8"/>
            <w:noWrap/>
          </w:tcPr>
          <w:p>
            <w:pPr>
              <w:ind w:left="113.47199999999999" w:right="113.47199999999999" w:firstLine="0" w:hanging="0"/>
              <w:spacing w:before="120" w:after="120"/>
            </w:pPr>
            <w:r>
              <w:rPr/>
              <w:t xml:space="preserve">56 шт.,</w:t>
            </w:r>
            <w:br/>
            <w:r>
              <w:rPr/>
              <w:t xml:space="preserve">17,441,634.00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10.07.2027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 склад филиала «Гродненская ТЭЦ-2» РУП «Гродноэнерго», г. Гродно, шоссе Скидельское, 10);
</w:t>
            </w:r>
            <w:br/>
            <w:r>
              <w:rPr/>
              <w:t xml:space="preserve">для нерезидентов РБ – на условиях DAP г. Гродно, шоссе Скидельское, 10 согласно «ИНКОТЕРМС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28.21.11</w:t>
            </w:r>
          </w:p>
        </w:tc>
      </w:tr>
    </w:tbl>
    <w:p/>
    <w:p>
      <w:pPr>
        <w:ind w:left="113.47199999999999" w:right="113.47199999999999" w:firstLine="0" w:hanging="0"/>
        <w:spacing w:before="120" w:after="120"/>
      </w:pPr>
      <w:r>
        <w:rPr>
          <w:b w:val="1"/>
          <w:bCs w:val="1"/>
        </w:rPr>
        <w:t xml:space="preserve">Процедура закупки № 2026-1352904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Турбоагрегат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Денисик Марина Евгеньевна, 
</w:t>
            </w:r>
            <w:br/>
            <w:r>
              <w:rPr/>
              <w:t xml:space="preserve">тел. рабочий +375172182066,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Соловьева Алеся Владимировна, тел. 8-017-218-43-83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Турбоагрегат</w:t>
            </w:r>
          </w:p>
        </w:tc>
        <w:tc>
          <w:tcPr>
            <w:tcW w:w="5100" w:type="dxa"/>
            <w:shd w:val="clear" w:fill="fdf5e8"/>
            <w:noWrap/>
          </w:tcPr>
          <w:p>
            <w:pPr>
              <w:ind w:left="113.47199999999999" w:right="113.47199999999999" w:firstLine="0" w:hanging="0"/>
              <w:spacing w:before="120" w:after="120"/>
            </w:pPr>
            <w:r>
              <w:rPr/>
              <w:t xml:space="preserve">2 компл.,</w:t>
            </w:r>
            <w:br/>
            <w:r>
              <w:rPr/>
              <w:t xml:space="preserve">91,997,520.00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07.10.2026 по 05.10.2028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28.11.21.500</w:t>
            </w:r>
          </w:p>
        </w:tc>
      </w:tr>
    </w:tbl>
    <w:p/>
    <w:p>
      <w:pPr>
        <w:ind w:left="113.47199999999999" w:right="113.47199999999999" w:firstLine="0" w:hanging="0"/>
        <w:spacing w:before="120" w:after="120"/>
      </w:pPr>
      <w:r>
        <w:rPr>
          <w:b w:val="1"/>
          <w:bCs w:val="1"/>
        </w:rPr>
        <w:t xml:space="preserve">Процедура закупки № 2026-1353457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
</w:t>
            </w:r>
            <w:br/>
            <w:r>
              <w:rPr/>
              <w:t xml:space="preserve">начальник отдела ядерной безопасности – Семиренко Эдуард Борисович, тел. +375 (1591) 45392.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 Лот № ______. Не вскрывать до 14:30 21.07.2026!!!».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6 шт.,</w:t>
            </w:r>
            <w:br/>
            <w:r>
              <w:rPr/>
              <w:t xml:space="preserve">447,411.66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23.99.11.950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16 шт.,</w:t>
            </w:r>
            <w:br/>
            <w:r>
              <w:rPr/>
              <w:t xml:space="preserve">173,512.70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23.99.19.790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2 шт.,</w:t>
            </w:r>
            <w:br/>
            <w:r>
              <w:rPr/>
              <w:t xml:space="preserve">159,779.14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16 шт.,</w:t>
            </w:r>
            <w:br/>
            <w:r>
              <w:rPr/>
              <w:t xml:space="preserve">357,754.82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25.94.11.850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4 шт.,</w:t>
            </w:r>
            <w:br/>
            <w:r>
              <w:rPr/>
              <w:t xml:space="preserve">101,513.81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8 шт.,</w:t>
            </w:r>
            <w:br/>
            <w:r>
              <w:rPr/>
              <w:t xml:space="preserve">149,051.71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25.94.12.300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61 шт.,</w:t>
            </w:r>
            <w:br/>
            <w:r>
              <w:rPr/>
              <w:t xml:space="preserve">1,349,473.19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28.14.20.000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Запасные части к оборудованию производства АО «Атоммашэкспорт»</w:t>
            </w:r>
          </w:p>
        </w:tc>
        <w:tc>
          <w:tcPr>
            <w:tcW w:w="5100" w:type="dxa"/>
            <w:shd w:val="clear" w:fill="fdf5e8"/>
            <w:noWrap/>
          </w:tcPr>
          <w:p>
            <w:pPr>
              <w:ind w:left="113.47199999999999" w:right="113.47199999999999" w:firstLine="0" w:hanging="0"/>
              <w:spacing w:before="120" w:after="120"/>
            </w:pPr>
            <w:r>
              <w:rPr/>
              <w:t xml:space="preserve">1 шт.,</w:t>
            </w:r>
            <w:br/>
            <w:r>
              <w:rPr/>
              <w:t xml:space="preserve">2,179,865.45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28.22.11.300</w:t>
            </w:r>
          </w:p>
        </w:tc>
      </w:tr>
    </w:tbl>
    <w:p/>
    <w:p>
      <w:pPr>
        <w:ind w:left="113.47199999999999" w:right="113.47199999999999" w:firstLine="0" w:hanging="0"/>
        <w:spacing w:before="120" w:after="120"/>
      </w:pPr>
      <w:r>
        <w:rPr>
          <w:b w:val="1"/>
          <w:bCs w:val="1"/>
        </w:rPr>
        <w:t xml:space="preserve">Процедура закупки № 2026-1354179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теплообменному оборудованию производства ООО «ГЕА Машимпэкс»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 Не вскрывать до 14:30 23.07.2026!!!».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к теплообменному оборудованию производства ООО «ГЕА Машимпэкс»</w:t>
            </w:r>
          </w:p>
        </w:tc>
        <w:tc>
          <w:tcPr>
            <w:tcW w:w="5100" w:type="dxa"/>
            <w:shd w:val="clear" w:fill="fdf5e8"/>
            <w:noWrap/>
          </w:tcPr>
          <w:p>
            <w:pPr>
              <w:ind w:left="113.47199999999999" w:right="113.47199999999999" w:firstLine="0" w:hanging="0"/>
              <w:spacing w:before="120" w:after="120"/>
            </w:pPr>
            <w:r>
              <w:rPr/>
              <w:t xml:space="preserve">10 723 шт.,</w:t>
            </w:r>
            <w:br/>
            <w:r>
              <w:rPr/>
              <w:t xml:space="preserve">3,610,018.72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22.19.73.230</w:t>
            </w:r>
          </w:p>
        </w:tc>
      </w:tr>
    </w:tbl>
    <w:p/>
    <w:p>
      <w:pPr>
        <w:ind w:left="113.47199999999999" w:right="113.47199999999999" w:firstLine="0" w:hanging="0"/>
        <w:spacing w:before="120" w:after="120"/>
      </w:pPr>
      <w:r>
        <w:rPr>
          <w:b w:val="1"/>
          <w:bCs w:val="1"/>
        </w:rPr>
        <w:t xml:space="preserve">Процедура закупки № 2026-1351432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подрядных работ, прочих работ на объекте строительства "Реконструкция тепловых сетей в п. Дружный II-очереди 12 ГСК"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(017) 373-81-03
</w:t>
            </w:r>
            <w:br/>
            <w:r>
              <w:rPr/>
              <w:t xml:space="preserve"> office@minskenergo.by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Борисов Дмитрий Викторович, тел: +375171349370,  office_tec5@minskenergo.by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11часов 30 минут, 22852, Минская обл., Пуховичский р-н, п. Дружный, Промплощадка «ТЭЦ-5», здание АИК  кабинет №209.
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подрядных работ, прочих работ на объекте строительства &amp;quot;Реконструкция тепловых сетей в п. Дружный II-очереди 12 ГСК&amp;quot;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5,818,656.00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Пуховичский район, п. Дружный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bl>
    <w:p/>
    <w:p>
      <w:pPr>
        <w:ind w:left="113.47199999999999" w:right="113.47199999999999" w:firstLine="0" w:hanging="0"/>
        <w:spacing w:before="120" w:after="120"/>
      </w:pPr>
      <w:r>
        <w:rPr>
          <w:b w:val="1"/>
          <w:bCs w:val="1"/>
        </w:rPr>
        <w:t xml:space="preserve">Процедура закупки № 2026-1353241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текущему ремонту тепловых сетей объектов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Шитикова Галина Викторовна – зам.начальника ДО,
</w:t>
            </w:r>
            <w:br/>
            <w:r>
              <w:rPr/>
              <w:t xml:space="preserve">+375 (17) 218 29 04, 8 (033) 902 19 04
</w:t>
            </w:r>
            <w:br/>
            <w:r>
              <w:rPr/>
              <w:t xml:space="preserve">Разъяснение технических вопросов:
</w:t>
            </w:r>
            <w:br/>
            <w:r>
              <w:rPr/>
              <w:t xml:space="preserve">Довнар Дмитрий Олегович – зам.начальника ОППР,
</w:t>
            </w:r>
            <w:br/>
            <w:r>
              <w:rPr/>
              <w:t xml:space="preserve">+375 (17) 218 28 18, 8 (033) 902 18 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15.07.2026 в рабочие дни с 08-00 до 16-00 (обед с 12-00 до 12-48); по адресу: 220033, г.Минск, ул. Тростенецкая, 4, к.206, тел. 22-29.
</w:t>
            </w:r>
            <w:br/>
            <w:r>
              <w:rPr/>
              <w:t xml:space="preserve">Упрощённая процедура закупки (вскрытие конвертов с предложениями) состоится 15.07.2026 в 13 часов 10 минут в каб.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по Текущему ремонту тепловых сетей объектов:
</w:t>
            </w:r>
            <w:br/>
            <w:r>
              <w:rPr/>
              <w:t xml:space="preserve">Лот №__________________________;
</w:t>
            </w:r>
            <w:br/>
            <w:r>
              <w:rPr/>
              <w:t xml:space="preserve">Лот №__________________________.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22-29.
</w:t>
            </w:r>
            <w:br/>
            <w:r>
              <w:rPr/>
              <w:t xml:space="preserve">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«Кв.802, (20/802; 23/802; 27/802), ул. Инженерная, 27, пер. Промышленный, 9 к.4, 11 к.9»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144,719.07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Инженерная, 27, пер. Промышленный, 9 к.4, 11 к.9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«РС36, (36Уз-2), 2-я ул. Пржевальского, 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25,423.65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2-я ул. Пржевальского,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«Кв.410, (т.ВР.1/410-38/410-39/410), Даумана, 23»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334,520.95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Даумана,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«Кв.149, (13/149-2/149-зд.№20; 2/149-3/149-зд.№22), ул. Красная»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262,254.74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Красная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«ТМ28, (2859-28Н.О.5), ул. Малинина, 10»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11,511.41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Малинина,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«РС57, (5707), ул. Тимирязева, 70»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72,496.38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Тимирязева, 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«Кв.416, (46/416; 45/416), ул. Карастояновой, 21; Кв.156, (4/156), ул. Фрунзе, 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141,154.65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Карастояновой, 21; Кв.156, (4/156), ул. Фрунзе,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«ТМ21, (2121), ул. Кнорина, 54»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77,998.29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Кнорина,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«ТМ55, (5573/11), ул. Калиновского, 68А»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66,543.56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Калиновского, 68А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«ТМ22, (2219), ул. Шишкина, 22»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22,642.14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Шишкина,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«РС17, (1722Г), пл. Свободы, 2А»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16,456.71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пл. Свободы,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«ТМ59, (5925/8, 5925/10), ул. Рафиева, 93 к.5, 97»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82,068.16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Рафиева, 93 к.5, 97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«ТМ49, (4931), ул. Харьковская, 81»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34,629.90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Харьковская, 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«ТМ61, (6149/2, 6149/3), ул. Одинцова, 99»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83,954.21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Одинцова, 99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«ТМ67, (6723, 6725, 6727), ул. Панченко, 17-19»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227,429.57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Панченко, 17-19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«Кв.272, (12/272-13/272-14/272, 4855, 4847), ул. М.Танка, 4, 16, ул. Заславская, 35»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237,461.18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М.Танка, 4, 16, ул. Заславская,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«ТМ59, (59НО-8П; 59НО-9П; 59НО-11П), ул. Слободская,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24,133.93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Слободская,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«ТМ26, (2620), ул. Козыревская, 10»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59,966.41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Козыревская,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«ТМ62, (6208/3), ул. Сухаревская, 17»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33,262.14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Сухаревская,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«Кв.531, (74/531), ул. Пономаренко, 56»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11,928.11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Пономаренко,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«Кв.523, (2/523), ул. Гусовского, 20А»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22,454.79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Гусовского,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«Кв.523, (1/523), ул. Гусовского, 20А»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34,434.93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12.10.2026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Гусовского, 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«ТМ42, (4209), ул. Горецкого, 3А»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75,660.09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Горецкого,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«ТМ43, (4323), ул. Бирюзова, 1 к.4»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48,979.81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Бирюзова, 1 к.4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«ТМ61, (6149/5), ул. Одинцова, 113»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27,044.31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Одинцова, 113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«ТМ41А, (4110А; 4102; 6104), 3-й пер. Монтажников,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138,826.91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3-й пер. Монтажников,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«ТМ61, (6149/15), ул. Брикета, 30»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58,225.03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Брикета, 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«Кв.723, (38/723), ул. Громова, 28»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47,136.03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Громова,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«ТМ42, (4214А; 4216А; 4217А), ул. Пономаренко, 77, 75»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412,378.03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Пономаренко, 77, 75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«ТМ62, (6208/7), ул. Сухаревская, 21»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115,469.75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Сухаревская,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«ТМ61, (6161, 6163), ул. Притыцкого, 156»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133,528.98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Притыцкого, 156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«ТМ61, (6164, 6165, 6166), ул. Кунцевщина, 13, ул. Кунцевщина, 19»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267,026.24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Кунцевщина, 13, ул. Кунцевщина,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2026-07-13T07:00:49+03:00</dcterms:created>
  <dcterms:modified xsi:type="dcterms:W3CDTF">2026-07-13T07:00:49+03:00</dcterms:modified>
</cp:coreProperties>
</file>

<file path=docProps/custom.xml><?xml version="1.0" encoding="utf-8"?>
<Properties xmlns="http://schemas.openxmlformats.org/officeDocument/2006/custom-properties" xmlns:vt="http://schemas.openxmlformats.org/officeDocument/2006/docPropsVTypes"/>
</file>